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5F4" w:rsidRDefault="001D7928">
      <w:pPr>
        <w:rPr>
          <w:rFonts w:ascii="Book Antiqua" w:hAnsi="Book Antiqua"/>
          <w:b/>
          <w:sz w:val="18"/>
          <w:szCs w:val="18"/>
        </w:rPr>
      </w:pPr>
      <w:r w:rsidRPr="005D5F43">
        <w:rPr>
          <w:rFonts w:ascii="Book Antiqua" w:hAnsi="Book Antiqua"/>
          <w:b/>
          <w:sz w:val="18"/>
          <w:szCs w:val="18"/>
          <w:u w:val="single"/>
        </w:rPr>
        <w:t>Sujet n°1 :</w:t>
      </w:r>
      <w:r w:rsidRPr="005D5F43">
        <w:rPr>
          <w:rFonts w:ascii="Book Antiqua" w:hAnsi="Book Antiqua"/>
          <w:b/>
          <w:sz w:val="18"/>
          <w:szCs w:val="18"/>
        </w:rPr>
        <w:t xml:space="preserve"> les intérêts et les enjeux d’écrire un roman épistolaire et polyphonique, plutôt qu’une autre forme, tout cela lié à la question du regard.</w:t>
      </w:r>
    </w:p>
    <w:p w:rsidR="005A2751" w:rsidRPr="005D5F43" w:rsidRDefault="005A2751">
      <w:pPr>
        <w:rPr>
          <w:rFonts w:ascii="Book Antiqua" w:hAnsi="Book Antiqua"/>
          <w:b/>
          <w:sz w:val="18"/>
          <w:szCs w:val="18"/>
        </w:rPr>
      </w:pPr>
      <w:r>
        <w:rPr>
          <w:rFonts w:ascii="Book Antiqua" w:hAnsi="Book Antiqua"/>
          <w:b/>
          <w:sz w:val="18"/>
          <w:szCs w:val="18"/>
        </w:rPr>
        <w:t>Problématique : Dans quelle mesure l’écriture épistolaire est-elle au service de la critique de la société occidentale, tout en véhiculant les idées des Lumières ?</w:t>
      </w:r>
    </w:p>
    <w:p w:rsidR="00C27D18" w:rsidRPr="005D5F43" w:rsidRDefault="005D5F43">
      <w:pPr>
        <w:rPr>
          <w:rFonts w:ascii="Book Antiqua" w:hAnsi="Book Antiqua"/>
          <w:b/>
          <w:sz w:val="18"/>
          <w:szCs w:val="18"/>
        </w:rPr>
      </w:pPr>
      <w:r w:rsidRPr="005D5F43">
        <w:rPr>
          <w:rFonts w:ascii="Book Antiqua" w:hAnsi="Book Antiqua"/>
          <w:b/>
          <w:sz w:val="18"/>
          <w:szCs w:val="18"/>
        </w:rPr>
        <w:t>1</w:t>
      </w:r>
      <w:r w:rsidRPr="005D5F43">
        <w:rPr>
          <w:rFonts w:ascii="Book Antiqua" w:hAnsi="Book Antiqua"/>
          <w:b/>
          <w:sz w:val="18"/>
          <w:szCs w:val="18"/>
          <w:vertAlign w:val="superscript"/>
        </w:rPr>
        <w:t>er</w:t>
      </w:r>
      <w:r w:rsidRPr="005D5F43">
        <w:rPr>
          <w:rFonts w:ascii="Book Antiqua" w:hAnsi="Book Antiqua"/>
          <w:b/>
          <w:sz w:val="18"/>
          <w:szCs w:val="18"/>
        </w:rPr>
        <w:t xml:space="preserve"> </w:t>
      </w:r>
      <w:r w:rsidR="006B02F5" w:rsidRPr="005D5F43">
        <w:rPr>
          <w:rFonts w:ascii="Book Antiqua" w:hAnsi="Book Antiqua"/>
          <w:b/>
          <w:sz w:val="18"/>
          <w:szCs w:val="18"/>
        </w:rPr>
        <w:t xml:space="preserve">intérêt : </w:t>
      </w:r>
      <w:r w:rsidR="00C27D18" w:rsidRPr="005D5F43">
        <w:rPr>
          <w:rFonts w:ascii="Book Antiqua" w:hAnsi="Book Antiqua"/>
          <w:b/>
          <w:sz w:val="18"/>
          <w:szCs w:val="18"/>
        </w:rPr>
        <w:t>Véhiculer une parole naturelle et directe :</w:t>
      </w:r>
    </w:p>
    <w:p w:rsidR="001D7928" w:rsidRPr="005D5F43" w:rsidRDefault="001D7928" w:rsidP="001D7928">
      <w:pPr>
        <w:pStyle w:val="Paragraphedeliste"/>
        <w:numPr>
          <w:ilvl w:val="0"/>
          <w:numId w:val="1"/>
        </w:numPr>
        <w:rPr>
          <w:rFonts w:ascii="Book Antiqua" w:hAnsi="Book Antiqua"/>
          <w:sz w:val="18"/>
          <w:szCs w:val="18"/>
        </w:rPr>
      </w:pPr>
      <w:r w:rsidRPr="005D5F43">
        <w:rPr>
          <w:rFonts w:ascii="Book Antiqua" w:hAnsi="Book Antiqua"/>
          <w:sz w:val="18"/>
          <w:szCs w:val="18"/>
        </w:rPr>
        <w:t>Siècle des Lumières est un siècle de communication, il s’agit de parler, diffuser sa pensée, selon la métaphore des Lumières, transmettre des savoirs (l’entreprise de l’Encyclopédie), c’est un siècle qui laisse donc une large part à la parole.</w:t>
      </w:r>
    </w:p>
    <w:p w:rsidR="001D7928" w:rsidRPr="005D5F43" w:rsidRDefault="001D7928" w:rsidP="001D7928">
      <w:pPr>
        <w:pStyle w:val="Paragraphedeliste"/>
        <w:numPr>
          <w:ilvl w:val="0"/>
          <w:numId w:val="1"/>
        </w:numPr>
        <w:rPr>
          <w:rFonts w:ascii="Book Antiqua" w:hAnsi="Book Antiqua"/>
          <w:sz w:val="18"/>
          <w:szCs w:val="18"/>
        </w:rPr>
      </w:pPr>
      <w:r w:rsidRPr="005D5F43">
        <w:rPr>
          <w:rFonts w:ascii="Book Antiqua" w:hAnsi="Book Antiqua"/>
          <w:sz w:val="18"/>
          <w:szCs w:val="18"/>
        </w:rPr>
        <w:t>L’idée de diffusion, transmission, dépassant les frontières est le propre de l’écriture épistolaire : écrire une lettre c’est transmettre à distance</w:t>
      </w:r>
    </w:p>
    <w:p w:rsidR="001D7928" w:rsidRPr="005D5F43" w:rsidRDefault="001D7928" w:rsidP="001D7928">
      <w:pPr>
        <w:pStyle w:val="Paragraphedeliste"/>
        <w:numPr>
          <w:ilvl w:val="0"/>
          <w:numId w:val="1"/>
        </w:numPr>
        <w:rPr>
          <w:rFonts w:ascii="Book Antiqua" w:hAnsi="Book Antiqua"/>
          <w:sz w:val="18"/>
          <w:szCs w:val="18"/>
        </w:rPr>
      </w:pPr>
      <w:r w:rsidRPr="005D5F43">
        <w:rPr>
          <w:rFonts w:ascii="Book Antiqua" w:hAnsi="Book Antiqua"/>
          <w:sz w:val="18"/>
          <w:szCs w:val="18"/>
        </w:rPr>
        <w:t>L’écriture épistolaire accorde une place importante à la parole : effet de naturel dans l’écriture des lettres personnelles, qui est lié à l’absence d’intermédiaire dans la narration. Les épistoliers s’expriment eux-mêmes, direc</w:t>
      </w:r>
      <w:r w:rsidR="00200A60">
        <w:rPr>
          <w:rFonts w:ascii="Book Antiqua" w:hAnsi="Book Antiqua"/>
          <w:sz w:val="18"/>
          <w:szCs w:val="18"/>
        </w:rPr>
        <w:t>tement à la première personne. I</w:t>
      </w:r>
      <w:r w:rsidRPr="005D5F43">
        <w:rPr>
          <w:rFonts w:ascii="Book Antiqua" w:hAnsi="Book Antiqua"/>
          <w:sz w:val="18"/>
          <w:szCs w:val="18"/>
        </w:rPr>
        <w:t xml:space="preserve">ls exposent leurs sentiments au moment où ceux-ci naissent. Il y a alors une coïncidence entre le temps et le lieu de l’énonciation, car la figure de l’auteur et du narrateur </w:t>
      </w:r>
      <w:r w:rsidR="005D5F43">
        <w:rPr>
          <w:rFonts w:ascii="Book Antiqua" w:hAnsi="Book Antiqua"/>
          <w:sz w:val="18"/>
          <w:szCs w:val="18"/>
        </w:rPr>
        <w:t>est</w:t>
      </w:r>
      <w:r w:rsidRPr="005D5F43">
        <w:rPr>
          <w:rFonts w:ascii="Book Antiqua" w:hAnsi="Book Antiqua"/>
          <w:sz w:val="18"/>
          <w:szCs w:val="18"/>
        </w:rPr>
        <w:t xml:space="preserve"> </w:t>
      </w:r>
      <w:r w:rsidR="005D5F43">
        <w:rPr>
          <w:rFonts w:ascii="Book Antiqua" w:hAnsi="Book Antiqua"/>
          <w:sz w:val="18"/>
          <w:szCs w:val="18"/>
        </w:rPr>
        <w:t>évacuée</w:t>
      </w:r>
      <w:r w:rsidRPr="005D5F43">
        <w:rPr>
          <w:rFonts w:ascii="Book Antiqua" w:hAnsi="Book Antiqua"/>
          <w:sz w:val="18"/>
          <w:szCs w:val="18"/>
        </w:rPr>
        <w:t>. L’écriture épistolaire permet alors de donner un accès privilégié aux premiers mouvements de la pensée.</w:t>
      </w:r>
    </w:p>
    <w:p w:rsidR="001D7928" w:rsidRPr="005D5F43" w:rsidRDefault="001D7928" w:rsidP="001D7928">
      <w:pPr>
        <w:pStyle w:val="Paragraphedeliste"/>
        <w:numPr>
          <w:ilvl w:val="0"/>
          <w:numId w:val="1"/>
        </w:numPr>
        <w:rPr>
          <w:rFonts w:ascii="Book Antiqua" w:hAnsi="Book Antiqua"/>
          <w:sz w:val="18"/>
          <w:szCs w:val="18"/>
        </w:rPr>
      </w:pPr>
      <w:r w:rsidRPr="005D5F43">
        <w:rPr>
          <w:rFonts w:ascii="Book Antiqua" w:hAnsi="Book Antiqua"/>
          <w:sz w:val="18"/>
          <w:szCs w:val="18"/>
        </w:rPr>
        <w:t>Le lecteur se place alo</w:t>
      </w:r>
      <w:r w:rsidR="00C27D18" w:rsidRPr="005D5F43">
        <w:rPr>
          <w:rFonts w:ascii="Book Antiqua" w:hAnsi="Book Antiqua"/>
          <w:sz w:val="18"/>
          <w:szCs w:val="18"/>
        </w:rPr>
        <w:t>r</w:t>
      </w:r>
      <w:r w:rsidR="002D0C6A">
        <w:rPr>
          <w:rFonts w:ascii="Book Antiqua" w:hAnsi="Book Antiqua"/>
          <w:sz w:val="18"/>
          <w:szCs w:val="18"/>
        </w:rPr>
        <w:t>s dans une posture de voyeur. I</w:t>
      </w:r>
      <w:r w:rsidRPr="005D5F43">
        <w:rPr>
          <w:rFonts w:ascii="Book Antiqua" w:hAnsi="Book Antiqua"/>
          <w:sz w:val="18"/>
          <w:szCs w:val="18"/>
        </w:rPr>
        <w:t xml:space="preserve">l peut s’identifier au personnage et </w:t>
      </w:r>
      <w:r w:rsidR="005D5F43">
        <w:rPr>
          <w:rFonts w:ascii="Book Antiqua" w:hAnsi="Book Antiqua"/>
          <w:sz w:val="18"/>
          <w:szCs w:val="18"/>
        </w:rPr>
        <w:t>participer</w:t>
      </w:r>
      <w:r w:rsidRPr="005D5F43">
        <w:rPr>
          <w:rFonts w:ascii="Book Antiqua" w:hAnsi="Book Antiqua"/>
          <w:sz w:val="18"/>
          <w:szCs w:val="18"/>
        </w:rPr>
        <w:t xml:space="preserve"> ainsi activement et en direct aux malheurs des héros.</w:t>
      </w:r>
    </w:p>
    <w:p w:rsidR="00C27D18" w:rsidRPr="005D5F43" w:rsidRDefault="005D5F43" w:rsidP="00C27D18">
      <w:pPr>
        <w:rPr>
          <w:rFonts w:ascii="Book Antiqua" w:hAnsi="Book Antiqua"/>
          <w:b/>
          <w:sz w:val="18"/>
          <w:szCs w:val="18"/>
        </w:rPr>
      </w:pPr>
      <w:r w:rsidRPr="005D5F43">
        <w:rPr>
          <w:rFonts w:ascii="Book Antiqua" w:hAnsi="Book Antiqua"/>
          <w:b/>
          <w:sz w:val="18"/>
          <w:szCs w:val="18"/>
        </w:rPr>
        <w:t>2</w:t>
      </w:r>
      <w:r w:rsidRPr="005D5F43">
        <w:rPr>
          <w:rFonts w:ascii="Book Antiqua" w:hAnsi="Book Antiqua"/>
          <w:b/>
          <w:sz w:val="18"/>
          <w:szCs w:val="18"/>
          <w:vertAlign w:val="superscript"/>
        </w:rPr>
        <w:t>ème</w:t>
      </w:r>
      <w:r w:rsidRPr="005D5F43">
        <w:rPr>
          <w:rFonts w:ascii="Book Antiqua" w:hAnsi="Book Antiqua"/>
          <w:b/>
          <w:sz w:val="18"/>
          <w:szCs w:val="18"/>
        </w:rPr>
        <w:t xml:space="preserve"> </w:t>
      </w:r>
      <w:r w:rsidR="006B02F5" w:rsidRPr="005D5F43">
        <w:rPr>
          <w:rFonts w:ascii="Book Antiqua" w:hAnsi="Book Antiqua"/>
          <w:b/>
          <w:sz w:val="18"/>
          <w:szCs w:val="18"/>
        </w:rPr>
        <w:t xml:space="preserve">intérêt : </w:t>
      </w:r>
      <w:r w:rsidR="00C27D18" w:rsidRPr="005D5F43">
        <w:rPr>
          <w:rFonts w:ascii="Book Antiqua" w:hAnsi="Book Antiqua"/>
          <w:b/>
          <w:sz w:val="18"/>
          <w:szCs w:val="18"/>
        </w:rPr>
        <w:t>Authentifier la fiction romanesque : plusieurs procédés y participent :</w:t>
      </w:r>
    </w:p>
    <w:p w:rsidR="00C27D18" w:rsidRPr="005D5F43" w:rsidRDefault="00C27D18" w:rsidP="00C27D18">
      <w:pPr>
        <w:pStyle w:val="Paragraphedeliste"/>
        <w:numPr>
          <w:ilvl w:val="0"/>
          <w:numId w:val="1"/>
        </w:numPr>
        <w:rPr>
          <w:rFonts w:ascii="Book Antiqua" w:hAnsi="Book Antiqua"/>
          <w:sz w:val="18"/>
          <w:szCs w:val="18"/>
        </w:rPr>
      </w:pPr>
      <w:r w:rsidRPr="005D5F43">
        <w:rPr>
          <w:rFonts w:ascii="Book Antiqua" w:hAnsi="Book Antiqua"/>
          <w:sz w:val="18"/>
          <w:szCs w:val="18"/>
        </w:rPr>
        <w:t>L’usage de la première personne du singulier</w:t>
      </w:r>
    </w:p>
    <w:p w:rsidR="00C27D18" w:rsidRPr="005D5F43" w:rsidRDefault="00C27D18" w:rsidP="00C27D18">
      <w:pPr>
        <w:pStyle w:val="Paragraphedeliste"/>
        <w:numPr>
          <w:ilvl w:val="0"/>
          <w:numId w:val="1"/>
        </w:numPr>
        <w:rPr>
          <w:rFonts w:ascii="Book Antiqua" w:hAnsi="Book Antiqua"/>
          <w:sz w:val="18"/>
          <w:szCs w:val="18"/>
        </w:rPr>
      </w:pPr>
      <w:r w:rsidRPr="005D5F43">
        <w:rPr>
          <w:rFonts w:ascii="Book Antiqua" w:hAnsi="Book Antiqua"/>
          <w:sz w:val="18"/>
          <w:szCs w:val="18"/>
        </w:rPr>
        <w:t>Utiliser un style particulier pour chaque épistolier permet au lecteur de comprendre l’identité personnelle de chacun : le personnage de Rica par exemple est jeune homme, il regarde souvent le monde qu’il découvre avec des yeux amusés, qui correspond à son caractère ricaneur. L’ironie et la satire dominent dans ses lettres. Il traite davantage de sujets légers qu’</w:t>
      </w:r>
      <w:proofErr w:type="spellStart"/>
      <w:r w:rsidRPr="005D5F43">
        <w:rPr>
          <w:rFonts w:ascii="Book Antiqua" w:hAnsi="Book Antiqua"/>
          <w:sz w:val="18"/>
          <w:szCs w:val="18"/>
        </w:rPr>
        <w:t>Usbek</w:t>
      </w:r>
      <w:proofErr w:type="spellEnd"/>
      <w:r w:rsidRPr="005D5F43">
        <w:rPr>
          <w:rFonts w:ascii="Book Antiqua" w:hAnsi="Book Antiqua"/>
          <w:sz w:val="18"/>
          <w:szCs w:val="18"/>
        </w:rPr>
        <w:t>, dont l’écriture est plus philosophique, traitant souvent de sujets très sérieux.</w:t>
      </w:r>
    </w:p>
    <w:p w:rsidR="00C27D18" w:rsidRPr="005D5F43" w:rsidRDefault="005D5F43" w:rsidP="00C27D18">
      <w:pPr>
        <w:rPr>
          <w:rFonts w:ascii="Book Antiqua" w:hAnsi="Book Antiqua"/>
          <w:b/>
          <w:sz w:val="18"/>
          <w:szCs w:val="18"/>
        </w:rPr>
      </w:pPr>
      <w:r w:rsidRPr="005D5F43">
        <w:rPr>
          <w:rFonts w:ascii="Book Antiqua" w:hAnsi="Book Antiqua"/>
          <w:b/>
          <w:sz w:val="18"/>
          <w:szCs w:val="18"/>
        </w:rPr>
        <w:t>3</w:t>
      </w:r>
      <w:r w:rsidRPr="005D5F43">
        <w:rPr>
          <w:rFonts w:ascii="Book Antiqua" w:hAnsi="Book Antiqua"/>
          <w:b/>
          <w:sz w:val="18"/>
          <w:szCs w:val="18"/>
          <w:vertAlign w:val="superscript"/>
        </w:rPr>
        <w:t>ème</w:t>
      </w:r>
      <w:r w:rsidRPr="005D5F43">
        <w:rPr>
          <w:rFonts w:ascii="Book Antiqua" w:hAnsi="Book Antiqua"/>
          <w:b/>
          <w:sz w:val="18"/>
          <w:szCs w:val="18"/>
        </w:rPr>
        <w:t xml:space="preserve"> </w:t>
      </w:r>
      <w:r w:rsidR="006B02F5" w:rsidRPr="005D5F43">
        <w:rPr>
          <w:rFonts w:ascii="Book Antiqua" w:hAnsi="Book Antiqua"/>
          <w:b/>
          <w:sz w:val="18"/>
          <w:szCs w:val="18"/>
        </w:rPr>
        <w:t>intérêt : Répondre au</w:t>
      </w:r>
      <w:r w:rsidR="00C27D18" w:rsidRPr="005D5F43">
        <w:rPr>
          <w:rFonts w:ascii="Book Antiqua" w:hAnsi="Book Antiqua"/>
          <w:b/>
          <w:sz w:val="18"/>
          <w:szCs w:val="18"/>
        </w:rPr>
        <w:t xml:space="preserve"> goût de l’intime et de l’exotisme de l’époque :</w:t>
      </w:r>
    </w:p>
    <w:p w:rsidR="00C27D18" w:rsidRPr="005D5F43" w:rsidRDefault="00C27D18" w:rsidP="00C27D18">
      <w:pPr>
        <w:pStyle w:val="Paragraphedeliste"/>
        <w:numPr>
          <w:ilvl w:val="0"/>
          <w:numId w:val="1"/>
        </w:numPr>
        <w:rPr>
          <w:rFonts w:ascii="Book Antiqua" w:hAnsi="Book Antiqua"/>
          <w:sz w:val="18"/>
          <w:szCs w:val="18"/>
        </w:rPr>
      </w:pPr>
      <w:r w:rsidRPr="005D5F43">
        <w:rPr>
          <w:rFonts w:ascii="Book Antiqua" w:hAnsi="Book Antiqua"/>
          <w:sz w:val="18"/>
          <w:szCs w:val="18"/>
        </w:rPr>
        <w:t xml:space="preserve">L’écriture épistolaire est de source romanesque, déjà au XVIIème siècle. On en trouve beaucoup insérées dans les romans. Le roman épistolaire naît du goût du public de l’époque, pour l’expression personnelle et intime du « moi ». Ce genre atteint son apogée au XVIIIème siècle. </w:t>
      </w:r>
    </w:p>
    <w:p w:rsidR="00C27D18" w:rsidRPr="005D5F43" w:rsidRDefault="00C27D18" w:rsidP="00C27D18">
      <w:pPr>
        <w:pStyle w:val="Paragraphedeliste"/>
        <w:numPr>
          <w:ilvl w:val="0"/>
          <w:numId w:val="1"/>
        </w:numPr>
        <w:rPr>
          <w:rFonts w:ascii="Book Antiqua" w:hAnsi="Book Antiqua"/>
          <w:sz w:val="18"/>
          <w:szCs w:val="18"/>
        </w:rPr>
      </w:pPr>
      <w:r w:rsidRPr="005D5F43">
        <w:rPr>
          <w:rFonts w:ascii="Book Antiqua" w:hAnsi="Book Antiqua"/>
          <w:sz w:val="18"/>
          <w:szCs w:val="18"/>
        </w:rPr>
        <w:t>Un goût également prononcé pour l’exotisme à cette époque où nous entrons véritablement dans une diffusion de la culture. Ce goût est amorcé au XVIIème siècle par la traduction de</w:t>
      </w:r>
      <w:r w:rsidR="002D0C6A">
        <w:rPr>
          <w:rFonts w:ascii="Book Antiqua" w:hAnsi="Book Antiqua"/>
          <w:sz w:val="18"/>
          <w:szCs w:val="18"/>
        </w:rPr>
        <w:t xml:space="preserve">s contes de mille et une nuits, œuvre traduite </w:t>
      </w:r>
      <w:proofErr w:type="spellStart"/>
      <w:r w:rsidR="002D0C6A">
        <w:rPr>
          <w:rFonts w:ascii="Book Antiqua" w:hAnsi="Book Antiqua"/>
          <w:sz w:val="18"/>
          <w:szCs w:val="18"/>
        </w:rPr>
        <w:t>par</w:t>
      </w:r>
      <w:r w:rsidRPr="005D5F43">
        <w:rPr>
          <w:rFonts w:ascii="Book Antiqua" w:hAnsi="Book Antiqua"/>
          <w:sz w:val="18"/>
          <w:szCs w:val="18"/>
        </w:rPr>
        <w:t>Antoine</w:t>
      </w:r>
      <w:proofErr w:type="spellEnd"/>
      <w:r w:rsidRPr="005D5F43">
        <w:rPr>
          <w:rFonts w:ascii="Book Antiqua" w:hAnsi="Book Antiqua"/>
          <w:sz w:val="18"/>
          <w:szCs w:val="18"/>
        </w:rPr>
        <w:t xml:space="preserve"> Galland. On retrouve aussi cet exotisme dans certaines pièces de Racine comme </w:t>
      </w:r>
      <w:r w:rsidRPr="002D0C6A">
        <w:rPr>
          <w:rFonts w:ascii="Book Antiqua" w:hAnsi="Book Antiqua"/>
          <w:sz w:val="18"/>
          <w:szCs w:val="18"/>
          <w:u w:val="single"/>
        </w:rPr>
        <w:t>Bajazet,</w:t>
      </w:r>
      <w:r w:rsidRPr="005D5F43">
        <w:rPr>
          <w:rFonts w:ascii="Book Antiqua" w:hAnsi="Book Antiqua"/>
          <w:sz w:val="18"/>
          <w:szCs w:val="18"/>
        </w:rPr>
        <w:t xml:space="preserve"> dont l’héroïne s’appelle justement Roxane.</w:t>
      </w:r>
    </w:p>
    <w:p w:rsidR="00C27D18" w:rsidRDefault="00C27D18" w:rsidP="00C27D18">
      <w:pPr>
        <w:pStyle w:val="Paragraphedeliste"/>
        <w:numPr>
          <w:ilvl w:val="0"/>
          <w:numId w:val="1"/>
        </w:numPr>
        <w:rPr>
          <w:rFonts w:ascii="Book Antiqua" w:hAnsi="Book Antiqua"/>
          <w:sz w:val="18"/>
          <w:szCs w:val="18"/>
        </w:rPr>
      </w:pPr>
      <w:r w:rsidRPr="005D5F43">
        <w:rPr>
          <w:rFonts w:ascii="Book Antiqua" w:hAnsi="Book Antiqua"/>
          <w:sz w:val="18"/>
          <w:szCs w:val="18"/>
        </w:rPr>
        <w:t>Le lecteur prend plaisir à se plonger dans l’univers persan, plaisir de trouver et d’apprendre des termes exotiques (le calendrier luna</w:t>
      </w:r>
      <w:r w:rsidR="002D0C6A">
        <w:rPr>
          <w:rFonts w:ascii="Book Antiqua" w:hAnsi="Book Antiqua"/>
          <w:sz w:val="18"/>
          <w:szCs w:val="18"/>
        </w:rPr>
        <w:t xml:space="preserve">ire, certains termes </w:t>
      </w:r>
      <w:r w:rsidRPr="005D5F43">
        <w:rPr>
          <w:rFonts w:ascii="Book Antiqua" w:hAnsi="Book Antiqua"/>
          <w:sz w:val="18"/>
          <w:szCs w:val="18"/>
        </w:rPr>
        <w:t xml:space="preserve">religieux...) : tout cela est propice au voyage, à </w:t>
      </w:r>
      <w:r w:rsidR="002D0C6A">
        <w:rPr>
          <w:rFonts w:ascii="Book Antiqua" w:hAnsi="Book Antiqua"/>
          <w:sz w:val="18"/>
          <w:szCs w:val="18"/>
        </w:rPr>
        <w:t xml:space="preserve">l’évasion et à </w:t>
      </w:r>
      <w:r w:rsidRPr="005D5F43">
        <w:rPr>
          <w:rFonts w:ascii="Book Antiqua" w:hAnsi="Book Antiqua"/>
          <w:sz w:val="18"/>
          <w:szCs w:val="18"/>
        </w:rPr>
        <w:t>l’imagination.</w:t>
      </w:r>
    </w:p>
    <w:p w:rsidR="00A11CD4" w:rsidRPr="00A11CD4" w:rsidRDefault="002D0C6A" w:rsidP="00A11CD4">
      <w:pPr>
        <w:pStyle w:val="Paragraphedeliste"/>
        <w:numPr>
          <w:ilvl w:val="0"/>
          <w:numId w:val="1"/>
        </w:numPr>
        <w:rPr>
          <w:rFonts w:ascii="Book Antiqua" w:hAnsi="Book Antiqua"/>
          <w:sz w:val="18"/>
          <w:szCs w:val="18"/>
        </w:rPr>
      </w:pPr>
      <w:r>
        <w:rPr>
          <w:rFonts w:ascii="Book Antiqua" w:hAnsi="Book Antiqua"/>
          <w:sz w:val="18"/>
          <w:szCs w:val="18"/>
        </w:rPr>
        <w:t>il introduit aussi</w:t>
      </w:r>
      <w:r w:rsidR="00A11CD4" w:rsidRPr="00A11CD4">
        <w:rPr>
          <w:rFonts w:ascii="Book Antiqua" w:hAnsi="Book Antiqua"/>
          <w:sz w:val="18"/>
          <w:szCs w:val="18"/>
        </w:rPr>
        <w:t xml:space="preserve"> de l’érotisme : les scènes osées qui correspondent à la</w:t>
      </w:r>
      <w:r>
        <w:rPr>
          <w:rFonts w:ascii="Book Antiqua" w:hAnsi="Book Antiqua"/>
          <w:sz w:val="18"/>
          <w:szCs w:val="18"/>
        </w:rPr>
        <w:t xml:space="preserve"> décadence et au libertinage du </w:t>
      </w:r>
      <w:r w:rsidR="00A11CD4" w:rsidRPr="00A11CD4">
        <w:rPr>
          <w:rFonts w:ascii="Book Antiqua" w:hAnsi="Book Antiqua"/>
          <w:sz w:val="18"/>
          <w:szCs w:val="18"/>
        </w:rPr>
        <w:t>XVIIIème  siècle :</w:t>
      </w:r>
      <w:r w:rsidR="00A11CD4">
        <w:rPr>
          <w:rFonts w:ascii="Book Antiqua" w:hAnsi="Book Antiqua"/>
          <w:sz w:val="18"/>
          <w:szCs w:val="18"/>
        </w:rPr>
        <w:t xml:space="preserve"> </w:t>
      </w:r>
      <w:r w:rsidR="00A11CD4" w:rsidRPr="00A11CD4">
        <w:rPr>
          <w:rFonts w:ascii="Book Antiqua" w:hAnsi="Book Antiqua"/>
          <w:sz w:val="18"/>
          <w:szCs w:val="18"/>
        </w:rPr>
        <w:t xml:space="preserve">Les songes érotiques de </w:t>
      </w:r>
      <w:proofErr w:type="spellStart"/>
      <w:r w:rsidR="00A11CD4" w:rsidRPr="00A11CD4">
        <w:rPr>
          <w:rFonts w:ascii="Book Antiqua" w:hAnsi="Book Antiqua"/>
          <w:sz w:val="18"/>
          <w:szCs w:val="18"/>
        </w:rPr>
        <w:t>Fatmé</w:t>
      </w:r>
      <w:proofErr w:type="spellEnd"/>
      <w:r w:rsidR="00A11CD4" w:rsidRPr="00A11CD4">
        <w:rPr>
          <w:rFonts w:ascii="Book Antiqua" w:hAnsi="Book Antiqua"/>
          <w:sz w:val="18"/>
          <w:szCs w:val="18"/>
        </w:rPr>
        <w:t>, lettre 7</w:t>
      </w:r>
      <w:r w:rsidR="00A11CD4">
        <w:rPr>
          <w:rFonts w:ascii="Book Antiqua" w:hAnsi="Book Antiqua"/>
          <w:sz w:val="18"/>
          <w:szCs w:val="18"/>
        </w:rPr>
        <w:t xml:space="preserve">, </w:t>
      </w:r>
      <w:r w:rsidR="00A11CD4" w:rsidRPr="00A11CD4">
        <w:rPr>
          <w:rFonts w:ascii="Book Antiqua" w:hAnsi="Book Antiqua"/>
          <w:sz w:val="18"/>
          <w:szCs w:val="18"/>
        </w:rPr>
        <w:t>La femme au bain, lettre 9</w:t>
      </w:r>
      <w:r>
        <w:rPr>
          <w:rFonts w:ascii="Book Antiqua" w:hAnsi="Book Antiqua"/>
          <w:sz w:val="18"/>
          <w:szCs w:val="18"/>
        </w:rPr>
        <w:t>...</w:t>
      </w:r>
    </w:p>
    <w:p w:rsidR="00A11CD4" w:rsidRPr="005D5F43" w:rsidRDefault="00A11CD4" w:rsidP="00A11CD4">
      <w:pPr>
        <w:pStyle w:val="Paragraphedeliste"/>
        <w:rPr>
          <w:rFonts w:ascii="Book Antiqua" w:hAnsi="Book Antiqua"/>
          <w:sz w:val="18"/>
          <w:szCs w:val="18"/>
        </w:rPr>
      </w:pPr>
      <w:r>
        <w:rPr>
          <w:rFonts w:ascii="Book Antiqua" w:hAnsi="Book Antiqua"/>
          <w:sz w:val="18"/>
          <w:szCs w:val="18"/>
        </w:rPr>
        <w:t xml:space="preserve"> </w:t>
      </w:r>
    </w:p>
    <w:p w:rsidR="006B02F5" w:rsidRPr="005D5F43" w:rsidRDefault="005D5F43" w:rsidP="00C27D18">
      <w:pPr>
        <w:rPr>
          <w:rFonts w:ascii="Book Antiqua" w:hAnsi="Book Antiqua"/>
          <w:b/>
          <w:sz w:val="18"/>
          <w:szCs w:val="18"/>
        </w:rPr>
      </w:pPr>
      <w:r w:rsidRPr="005D5F43">
        <w:rPr>
          <w:rFonts w:ascii="Book Antiqua" w:hAnsi="Book Antiqua"/>
          <w:b/>
          <w:sz w:val="18"/>
          <w:szCs w:val="18"/>
        </w:rPr>
        <w:t>4</w:t>
      </w:r>
      <w:r w:rsidRPr="005D5F43">
        <w:rPr>
          <w:rFonts w:ascii="Book Antiqua" w:hAnsi="Book Antiqua"/>
          <w:b/>
          <w:sz w:val="18"/>
          <w:szCs w:val="18"/>
          <w:vertAlign w:val="superscript"/>
        </w:rPr>
        <w:t>ème</w:t>
      </w:r>
      <w:r w:rsidRPr="005D5F43">
        <w:rPr>
          <w:rFonts w:ascii="Book Antiqua" w:hAnsi="Book Antiqua"/>
          <w:b/>
          <w:sz w:val="18"/>
          <w:szCs w:val="18"/>
        </w:rPr>
        <w:t xml:space="preserve"> </w:t>
      </w:r>
      <w:r w:rsidR="006B02F5" w:rsidRPr="005D5F43">
        <w:rPr>
          <w:rFonts w:ascii="Book Antiqua" w:hAnsi="Book Antiqua"/>
          <w:b/>
          <w:sz w:val="18"/>
          <w:szCs w:val="18"/>
        </w:rPr>
        <w:t>intérêt : Palier à la monotonie du lecteur :</w:t>
      </w:r>
    </w:p>
    <w:p w:rsidR="00C27D18" w:rsidRPr="005D5F43" w:rsidRDefault="00C27D18" w:rsidP="006B02F5">
      <w:pPr>
        <w:pStyle w:val="Paragraphedeliste"/>
        <w:numPr>
          <w:ilvl w:val="0"/>
          <w:numId w:val="1"/>
        </w:numPr>
        <w:rPr>
          <w:rFonts w:ascii="Book Antiqua" w:hAnsi="Book Antiqua"/>
          <w:sz w:val="18"/>
          <w:szCs w:val="18"/>
        </w:rPr>
      </w:pPr>
      <w:r w:rsidRPr="005D5F43">
        <w:rPr>
          <w:rFonts w:ascii="Book Antiqua" w:hAnsi="Book Antiqua"/>
          <w:sz w:val="18"/>
          <w:szCs w:val="18"/>
        </w:rPr>
        <w:t>La variété des lettres :</w:t>
      </w:r>
      <w:r w:rsidR="006B02F5" w:rsidRPr="005D5F43">
        <w:rPr>
          <w:rFonts w:ascii="Book Antiqua" w:hAnsi="Book Antiqua"/>
          <w:sz w:val="18"/>
          <w:szCs w:val="18"/>
        </w:rPr>
        <w:t xml:space="preserve"> </w:t>
      </w:r>
      <w:r w:rsidRPr="005D5F43">
        <w:rPr>
          <w:rFonts w:ascii="Book Antiqua" w:hAnsi="Book Antiqua"/>
          <w:sz w:val="18"/>
          <w:szCs w:val="18"/>
        </w:rPr>
        <w:t>Pour palier à la monotonie du lecteur, l’auteur fait souvent s’alterner différentes formes de lettres : les lettres politiques</w:t>
      </w:r>
      <w:r w:rsidR="006B02F5" w:rsidRPr="005D5F43">
        <w:rPr>
          <w:rFonts w:ascii="Book Antiqua" w:hAnsi="Book Antiqua"/>
          <w:sz w:val="18"/>
          <w:szCs w:val="18"/>
        </w:rPr>
        <w:t xml:space="preserve"> (qui traitent du gouvernement, de l’intolérance religieuse...)</w:t>
      </w:r>
      <w:r w:rsidRPr="005D5F43">
        <w:rPr>
          <w:rFonts w:ascii="Book Antiqua" w:hAnsi="Book Antiqua"/>
          <w:sz w:val="18"/>
          <w:szCs w:val="18"/>
        </w:rPr>
        <w:t>, satiriques</w:t>
      </w:r>
      <w:r w:rsidR="006B02F5" w:rsidRPr="005D5F43">
        <w:rPr>
          <w:rFonts w:ascii="Book Antiqua" w:hAnsi="Book Antiqua"/>
          <w:sz w:val="18"/>
          <w:szCs w:val="18"/>
        </w:rPr>
        <w:t xml:space="preserve"> (qui traitent des femmes, de la mode, de la vie familiale, des cafés, des habitudes parisiennes...)</w:t>
      </w:r>
      <w:r w:rsidRPr="005D5F43">
        <w:rPr>
          <w:rFonts w:ascii="Book Antiqua" w:hAnsi="Book Antiqua"/>
          <w:sz w:val="18"/>
          <w:szCs w:val="18"/>
        </w:rPr>
        <w:t>, philosophiques</w:t>
      </w:r>
      <w:r w:rsidR="006B02F5" w:rsidRPr="005D5F43">
        <w:rPr>
          <w:rFonts w:ascii="Book Antiqua" w:hAnsi="Book Antiqua"/>
          <w:sz w:val="18"/>
          <w:szCs w:val="18"/>
        </w:rPr>
        <w:t xml:space="preserve"> (qui traitent de la justice, du divorce, du suicide, de l’esclavage). En variant les types de lettres, l’auteur fait en sorte de permettre à ses personnages de discuter sur différents thèmes.</w:t>
      </w:r>
    </w:p>
    <w:p w:rsidR="002F562B" w:rsidRDefault="002F562B" w:rsidP="006B02F5">
      <w:pPr>
        <w:pStyle w:val="Paragraphedeliste"/>
        <w:numPr>
          <w:ilvl w:val="0"/>
          <w:numId w:val="1"/>
        </w:numPr>
        <w:rPr>
          <w:rFonts w:ascii="Book Antiqua" w:hAnsi="Book Antiqua"/>
          <w:sz w:val="18"/>
          <w:szCs w:val="18"/>
        </w:rPr>
      </w:pPr>
      <w:r>
        <w:rPr>
          <w:rFonts w:ascii="Book Antiqua" w:hAnsi="Book Antiqua"/>
          <w:sz w:val="18"/>
          <w:szCs w:val="18"/>
        </w:rPr>
        <w:lastRenderedPageBreak/>
        <w:t xml:space="preserve">La variété des styles et des registres adoptés par les lettres permettent également de palier à la monotonie du lecteur : registre satirique et ironique dans le regard amusé de Rica, registre didactique chez </w:t>
      </w:r>
      <w:proofErr w:type="spellStart"/>
      <w:r>
        <w:rPr>
          <w:rFonts w:ascii="Book Antiqua" w:hAnsi="Book Antiqua"/>
          <w:sz w:val="18"/>
          <w:szCs w:val="18"/>
        </w:rPr>
        <w:t>Usbek</w:t>
      </w:r>
      <w:proofErr w:type="spellEnd"/>
      <w:r>
        <w:rPr>
          <w:rFonts w:ascii="Book Antiqua" w:hAnsi="Book Antiqua"/>
          <w:sz w:val="18"/>
          <w:szCs w:val="18"/>
        </w:rPr>
        <w:t>, registre tragique</w:t>
      </w:r>
      <w:r w:rsidR="002D0C6A">
        <w:rPr>
          <w:rFonts w:ascii="Book Antiqua" w:hAnsi="Book Antiqua"/>
          <w:sz w:val="18"/>
          <w:szCs w:val="18"/>
        </w:rPr>
        <w:t>, pathétique et lyrique</w:t>
      </w:r>
      <w:r>
        <w:rPr>
          <w:rFonts w:ascii="Book Antiqua" w:hAnsi="Book Antiqua"/>
          <w:sz w:val="18"/>
          <w:szCs w:val="18"/>
        </w:rPr>
        <w:t xml:space="preserve"> dans les lettres des femme</w:t>
      </w:r>
      <w:r w:rsidR="002D0C6A">
        <w:rPr>
          <w:rFonts w:ascii="Book Antiqua" w:hAnsi="Book Antiqua"/>
          <w:sz w:val="18"/>
          <w:szCs w:val="18"/>
        </w:rPr>
        <w:t>s.</w:t>
      </w:r>
    </w:p>
    <w:p w:rsidR="006B02F5" w:rsidRPr="005D5F43" w:rsidRDefault="006B02F5" w:rsidP="006B02F5">
      <w:pPr>
        <w:pStyle w:val="Paragraphedeliste"/>
        <w:numPr>
          <w:ilvl w:val="0"/>
          <w:numId w:val="1"/>
        </w:numPr>
        <w:rPr>
          <w:rFonts w:ascii="Book Antiqua" w:hAnsi="Book Antiqua"/>
          <w:sz w:val="18"/>
          <w:szCs w:val="18"/>
        </w:rPr>
      </w:pPr>
      <w:r w:rsidRPr="005D5F43">
        <w:rPr>
          <w:rFonts w:ascii="Book Antiqua" w:hAnsi="Book Antiqua"/>
          <w:sz w:val="18"/>
          <w:szCs w:val="18"/>
        </w:rPr>
        <w:t xml:space="preserve">Créer un véritable système </w:t>
      </w:r>
      <w:r w:rsidR="002D0C6A">
        <w:rPr>
          <w:rFonts w:ascii="Book Antiqua" w:hAnsi="Book Antiqua"/>
          <w:sz w:val="18"/>
          <w:szCs w:val="18"/>
        </w:rPr>
        <w:t xml:space="preserve">de </w:t>
      </w:r>
      <w:r w:rsidRPr="005D5F43">
        <w:rPr>
          <w:rFonts w:ascii="Book Antiqua" w:hAnsi="Book Antiqua"/>
          <w:sz w:val="18"/>
          <w:szCs w:val="18"/>
        </w:rPr>
        <w:t>personnage</w:t>
      </w:r>
      <w:r w:rsidR="002D0C6A">
        <w:rPr>
          <w:rFonts w:ascii="Book Antiqua" w:hAnsi="Book Antiqua"/>
          <w:sz w:val="18"/>
          <w:szCs w:val="18"/>
        </w:rPr>
        <w:t>s</w:t>
      </w:r>
      <w:r w:rsidRPr="005D5F43">
        <w:rPr>
          <w:rFonts w:ascii="Book Antiqua" w:hAnsi="Book Antiqua"/>
          <w:sz w:val="18"/>
          <w:szCs w:val="18"/>
        </w:rPr>
        <w:t xml:space="preserve">/système de lecture : le lecteur se trouve davantage en position d’acteur, car il doit recomposer le labyrinthe des lettres qui s’entrecroisent au fur et à mesure de sa lecture. </w:t>
      </w:r>
      <w:r w:rsidR="00B2647B">
        <w:rPr>
          <w:rFonts w:ascii="Book Antiqua" w:hAnsi="Book Antiqua"/>
          <w:sz w:val="18"/>
          <w:szCs w:val="18"/>
        </w:rPr>
        <w:t xml:space="preserve"> Le lecteur peut ainsi se balader à son gré parmi les différentes lettres, les rencontres et découvertes faites par les protagonistes. Le thème du voy</w:t>
      </w:r>
      <w:r w:rsidR="002D0C6A">
        <w:rPr>
          <w:rFonts w:ascii="Book Antiqua" w:hAnsi="Book Antiqua"/>
          <w:sz w:val="18"/>
          <w:szCs w:val="18"/>
        </w:rPr>
        <w:t xml:space="preserve">age est donc à prendre dans plusieurs sens </w:t>
      </w:r>
      <w:r w:rsidR="00B2647B">
        <w:rPr>
          <w:rFonts w:ascii="Book Antiqua" w:hAnsi="Book Antiqua"/>
          <w:sz w:val="18"/>
          <w:szCs w:val="18"/>
        </w:rPr>
        <w:t xml:space="preserve">: voyage des personnages, voyage de la pensée et son évolution à travers les différentes expériences effectuées et voyage du lecteur à travers les lettres qui recomposent la promenade intellectuelle et fictive. </w:t>
      </w:r>
    </w:p>
    <w:p w:rsidR="006B02F5" w:rsidRDefault="006B02F5" w:rsidP="006B02F5">
      <w:pPr>
        <w:pStyle w:val="Paragraphedeliste"/>
        <w:numPr>
          <w:ilvl w:val="0"/>
          <w:numId w:val="1"/>
        </w:numPr>
        <w:rPr>
          <w:rFonts w:ascii="Book Antiqua" w:hAnsi="Book Antiqua"/>
          <w:sz w:val="18"/>
          <w:szCs w:val="18"/>
        </w:rPr>
      </w:pPr>
      <w:r w:rsidRPr="005D5F43">
        <w:rPr>
          <w:rFonts w:ascii="Book Antiqua" w:hAnsi="Book Antiqua"/>
          <w:sz w:val="18"/>
          <w:szCs w:val="18"/>
        </w:rPr>
        <w:t>L’écriture polyphonique est en ce sens centrale : les lettres se répartissent selon les deux grandes voix dominantes : les explorateurs persans et les différents destinataires (les amis, les femmes, les eunuques)</w:t>
      </w:r>
    </w:p>
    <w:p w:rsidR="002F562B" w:rsidRDefault="002F562B" w:rsidP="006B02F5">
      <w:pPr>
        <w:pStyle w:val="Paragraphedeliste"/>
        <w:numPr>
          <w:ilvl w:val="0"/>
          <w:numId w:val="1"/>
        </w:numPr>
        <w:rPr>
          <w:rFonts w:ascii="Book Antiqua" w:hAnsi="Book Antiqua"/>
          <w:sz w:val="18"/>
          <w:szCs w:val="18"/>
        </w:rPr>
      </w:pPr>
      <w:r>
        <w:rPr>
          <w:rFonts w:ascii="Book Antiqua" w:hAnsi="Book Antiqua"/>
          <w:sz w:val="18"/>
          <w:szCs w:val="18"/>
        </w:rPr>
        <w:t>Pour palier à la monotonie de la lecture, l’auteur recourt également à un phénomène d’enchâssement, de mise en abîme du récit au cœur même de la lettre : voir le récit des troglodytes par exemple. C’est le c</w:t>
      </w:r>
      <w:r w:rsidR="00007655">
        <w:rPr>
          <w:rFonts w:ascii="Book Antiqua" w:hAnsi="Book Antiqua"/>
          <w:sz w:val="18"/>
          <w:szCs w:val="18"/>
        </w:rPr>
        <w:t>as également dans la lettre 125.</w:t>
      </w:r>
      <w:r>
        <w:rPr>
          <w:rFonts w:ascii="Book Antiqua" w:hAnsi="Book Antiqua"/>
          <w:sz w:val="18"/>
          <w:szCs w:val="18"/>
        </w:rPr>
        <w:t xml:space="preserve"> </w:t>
      </w:r>
    </w:p>
    <w:p w:rsidR="002F562B" w:rsidRPr="005D5F43" w:rsidRDefault="002F562B" w:rsidP="002F562B">
      <w:pPr>
        <w:pStyle w:val="Paragraphedeliste"/>
        <w:rPr>
          <w:rFonts w:ascii="Book Antiqua" w:hAnsi="Book Antiqua"/>
          <w:sz w:val="18"/>
          <w:szCs w:val="18"/>
        </w:rPr>
      </w:pPr>
    </w:p>
    <w:p w:rsidR="006B02F5" w:rsidRPr="005D5F43" w:rsidRDefault="005D5F43" w:rsidP="00C27D18">
      <w:pPr>
        <w:rPr>
          <w:rFonts w:ascii="Book Antiqua" w:hAnsi="Book Antiqua"/>
          <w:b/>
          <w:sz w:val="18"/>
          <w:szCs w:val="18"/>
        </w:rPr>
      </w:pPr>
      <w:r w:rsidRPr="005D5F43">
        <w:rPr>
          <w:rFonts w:ascii="Book Antiqua" w:hAnsi="Book Antiqua"/>
          <w:b/>
          <w:sz w:val="18"/>
          <w:szCs w:val="18"/>
        </w:rPr>
        <w:t>5</w:t>
      </w:r>
      <w:r w:rsidRPr="005D5F43">
        <w:rPr>
          <w:rFonts w:ascii="Book Antiqua" w:hAnsi="Book Antiqua"/>
          <w:b/>
          <w:sz w:val="18"/>
          <w:szCs w:val="18"/>
          <w:vertAlign w:val="superscript"/>
        </w:rPr>
        <w:t>ème</w:t>
      </w:r>
      <w:r w:rsidRPr="005D5F43">
        <w:rPr>
          <w:rFonts w:ascii="Book Antiqua" w:hAnsi="Book Antiqua"/>
          <w:b/>
          <w:sz w:val="18"/>
          <w:szCs w:val="18"/>
        </w:rPr>
        <w:t xml:space="preserve"> </w:t>
      </w:r>
      <w:r w:rsidR="006B02F5" w:rsidRPr="005D5F43">
        <w:rPr>
          <w:rFonts w:ascii="Book Antiqua" w:hAnsi="Book Antiqua"/>
          <w:b/>
          <w:sz w:val="18"/>
          <w:szCs w:val="18"/>
        </w:rPr>
        <w:t>intérêt : Susciter la curiosité, tenir en haleine et produire des effets dramatiques :</w:t>
      </w:r>
    </w:p>
    <w:p w:rsidR="006B02F5" w:rsidRPr="005D5F43" w:rsidRDefault="006B02F5" w:rsidP="006B02F5">
      <w:pPr>
        <w:pStyle w:val="Paragraphedeliste"/>
        <w:numPr>
          <w:ilvl w:val="0"/>
          <w:numId w:val="1"/>
        </w:numPr>
        <w:rPr>
          <w:rFonts w:ascii="Book Antiqua" w:hAnsi="Book Antiqua"/>
          <w:sz w:val="18"/>
          <w:szCs w:val="18"/>
        </w:rPr>
      </w:pPr>
      <w:r w:rsidRPr="005D5F43">
        <w:rPr>
          <w:rFonts w:ascii="Book Antiqua" w:hAnsi="Book Antiqua"/>
          <w:sz w:val="18"/>
          <w:szCs w:val="18"/>
        </w:rPr>
        <w:t xml:space="preserve">Le roman par lettres est le compte rendu d’une histoire qui se déroule au jour le jour dont on ne </w:t>
      </w:r>
      <w:r w:rsidR="005D5F43">
        <w:rPr>
          <w:rFonts w:ascii="Book Antiqua" w:hAnsi="Book Antiqua"/>
          <w:sz w:val="18"/>
          <w:szCs w:val="18"/>
        </w:rPr>
        <w:t>connaît</w:t>
      </w:r>
      <w:r w:rsidRPr="005D5F43">
        <w:rPr>
          <w:rFonts w:ascii="Book Antiqua" w:hAnsi="Book Antiqua"/>
          <w:sz w:val="18"/>
          <w:szCs w:val="18"/>
        </w:rPr>
        <w:t xml:space="preserve"> pas l’issue. Ce qui motive l’horizon d’attente du lecteur. Le lecteur est coincé, il est obligé de tourner les pages pour connaître la suite. Il n’y a pas d’indices disséminés dans les pages, comme peut le faire un romancier, pour connaître l’issue, car l’omniscience est effacée du récit, et que toute la place est laissée à la subjectivité du personnage, qui lui-même ne sait pas ce qui va lui arriver.</w:t>
      </w:r>
    </w:p>
    <w:p w:rsidR="006120B6" w:rsidRPr="005D5F43" w:rsidRDefault="006120B6" w:rsidP="006B02F5">
      <w:pPr>
        <w:pStyle w:val="Paragraphedeliste"/>
        <w:numPr>
          <w:ilvl w:val="0"/>
          <w:numId w:val="1"/>
        </w:numPr>
        <w:rPr>
          <w:rFonts w:ascii="Book Antiqua" w:hAnsi="Book Antiqua"/>
          <w:sz w:val="18"/>
          <w:szCs w:val="18"/>
        </w:rPr>
      </w:pPr>
      <w:r w:rsidRPr="005D5F43">
        <w:rPr>
          <w:rFonts w:ascii="Book Antiqua" w:hAnsi="Book Antiqua"/>
          <w:sz w:val="18"/>
          <w:szCs w:val="18"/>
        </w:rPr>
        <w:t>Par ailleurs, toute lettre écrite attend nécessairement une réponse, et donne lieu à un renvoi de lettre : donc, dans chaque lettre il y a toujours une intention : aveu, récit d’une anecdote insolite :</w:t>
      </w:r>
      <w:r w:rsidR="008C645E" w:rsidRPr="005D5F43">
        <w:rPr>
          <w:rFonts w:ascii="Book Antiqua" w:hAnsi="Book Antiqua"/>
          <w:sz w:val="18"/>
          <w:szCs w:val="18"/>
        </w:rPr>
        <w:t xml:space="preserve"> la</w:t>
      </w:r>
      <w:r w:rsidRPr="005D5F43">
        <w:rPr>
          <w:rFonts w:ascii="Book Antiqua" w:hAnsi="Book Antiqua"/>
          <w:sz w:val="18"/>
          <w:szCs w:val="18"/>
        </w:rPr>
        <w:t xml:space="preserve"> lettre est toujours une écriture motivée. </w:t>
      </w:r>
    </w:p>
    <w:p w:rsidR="008C645E" w:rsidRPr="005D5F43" w:rsidRDefault="008C645E" w:rsidP="006B02F5">
      <w:pPr>
        <w:pStyle w:val="Paragraphedeliste"/>
        <w:numPr>
          <w:ilvl w:val="0"/>
          <w:numId w:val="1"/>
        </w:numPr>
        <w:rPr>
          <w:rFonts w:ascii="Book Antiqua" w:hAnsi="Book Antiqua"/>
          <w:sz w:val="18"/>
          <w:szCs w:val="18"/>
        </w:rPr>
      </w:pPr>
      <w:r w:rsidRPr="005D5F43">
        <w:rPr>
          <w:rFonts w:ascii="Book Antiqua" w:hAnsi="Book Antiqua"/>
          <w:sz w:val="18"/>
          <w:szCs w:val="18"/>
        </w:rPr>
        <w:t xml:space="preserve">L’avantage de la lettre c’est qu’elle permet aussi un écart à la fois géographique, spatial et temporel : les épistoliers peuvent jouer sur ces différents décalages pour créer une tension dramatique : c’est le cas par exemple de la dernière lettre du roman lorsque Roxane explique à </w:t>
      </w:r>
      <w:proofErr w:type="spellStart"/>
      <w:r w:rsidRPr="005D5F43">
        <w:rPr>
          <w:rFonts w:ascii="Book Antiqua" w:hAnsi="Book Antiqua"/>
          <w:sz w:val="18"/>
          <w:szCs w:val="18"/>
        </w:rPr>
        <w:t>Usbek</w:t>
      </w:r>
      <w:proofErr w:type="spellEnd"/>
      <w:r w:rsidRPr="005D5F43">
        <w:rPr>
          <w:rFonts w:ascii="Book Antiqua" w:hAnsi="Book Antiqua"/>
          <w:sz w:val="18"/>
          <w:szCs w:val="18"/>
        </w:rPr>
        <w:t xml:space="preserve"> qu’elle se suicide : le tyran est impuissant, il ne peut pas agir. Cette lettre précipite la fin tragique, et fatale, car inéluctable du personnage. Les erreurs d’</w:t>
      </w:r>
      <w:proofErr w:type="spellStart"/>
      <w:r w:rsidRPr="005D5F43">
        <w:rPr>
          <w:rFonts w:ascii="Book Antiqua" w:hAnsi="Book Antiqua"/>
          <w:sz w:val="18"/>
          <w:szCs w:val="18"/>
        </w:rPr>
        <w:t>Usbek</w:t>
      </w:r>
      <w:proofErr w:type="spellEnd"/>
      <w:r w:rsidRPr="005D5F43">
        <w:rPr>
          <w:rFonts w:ascii="Book Antiqua" w:hAnsi="Book Antiqua"/>
          <w:sz w:val="18"/>
          <w:szCs w:val="18"/>
        </w:rPr>
        <w:t xml:space="preserve"> deviennent les nôtres : véritable coup de théâtre : pour Roxane la seule façon de vivre est paradoxalement de mourir.</w:t>
      </w:r>
    </w:p>
    <w:p w:rsidR="008C645E" w:rsidRPr="005D5F43" w:rsidRDefault="005D5F43" w:rsidP="008C645E">
      <w:pPr>
        <w:rPr>
          <w:rFonts w:ascii="Book Antiqua" w:hAnsi="Book Antiqua"/>
          <w:b/>
          <w:sz w:val="18"/>
          <w:szCs w:val="18"/>
        </w:rPr>
      </w:pPr>
      <w:r w:rsidRPr="005D5F43">
        <w:rPr>
          <w:rFonts w:ascii="Book Antiqua" w:hAnsi="Book Antiqua"/>
          <w:b/>
          <w:sz w:val="18"/>
          <w:szCs w:val="18"/>
        </w:rPr>
        <w:t>6</w:t>
      </w:r>
      <w:r w:rsidRPr="005D5F43">
        <w:rPr>
          <w:rFonts w:ascii="Book Antiqua" w:hAnsi="Book Antiqua"/>
          <w:b/>
          <w:sz w:val="18"/>
          <w:szCs w:val="18"/>
          <w:vertAlign w:val="superscript"/>
        </w:rPr>
        <w:t>ème</w:t>
      </w:r>
      <w:r w:rsidRPr="005D5F43">
        <w:rPr>
          <w:rFonts w:ascii="Book Antiqua" w:hAnsi="Book Antiqua"/>
          <w:b/>
          <w:sz w:val="18"/>
          <w:szCs w:val="18"/>
        </w:rPr>
        <w:t xml:space="preserve"> </w:t>
      </w:r>
      <w:r w:rsidR="008C645E" w:rsidRPr="005D5F43">
        <w:rPr>
          <w:rFonts w:ascii="Book Antiqua" w:hAnsi="Book Antiqua"/>
          <w:b/>
          <w:sz w:val="18"/>
          <w:szCs w:val="18"/>
        </w:rPr>
        <w:t xml:space="preserve"> intérêt : le refus d’un discours univoque (c’est-à-dire à sens unique, par opposition à équivoque)</w:t>
      </w:r>
    </w:p>
    <w:p w:rsidR="00F91D72" w:rsidRPr="005D5F43" w:rsidRDefault="00F91D72" w:rsidP="00F91D72">
      <w:pPr>
        <w:pStyle w:val="Paragraphedeliste"/>
        <w:numPr>
          <w:ilvl w:val="0"/>
          <w:numId w:val="1"/>
        </w:numPr>
        <w:rPr>
          <w:rFonts w:ascii="Book Antiqua" w:hAnsi="Book Antiqua"/>
          <w:sz w:val="18"/>
          <w:szCs w:val="18"/>
        </w:rPr>
      </w:pPr>
      <w:r w:rsidRPr="005D5F43">
        <w:rPr>
          <w:rFonts w:ascii="Book Antiqua" w:hAnsi="Book Antiqua"/>
          <w:sz w:val="18"/>
          <w:szCs w:val="18"/>
        </w:rPr>
        <w:t>En créant un roman épistolaire polyphonique, l’auteur donne la priorité à la variété des  points de vue sur un même thème sans cherche nécessairement à dispenser une leçon au lecteur. L’intérêt est plutôt de le faire réfléchir. Par exemple, à propos du thème du suicide, l’auteur explique qu’</w:t>
      </w:r>
      <w:proofErr w:type="spellStart"/>
      <w:r w:rsidRPr="005D5F43">
        <w:rPr>
          <w:rFonts w:ascii="Book Antiqua" w:hAnsi="Book Antiqua"/>
          <w:sz w:val="18"/>
          <w:szCs w:val="18"/>
        </w:rPr>
        <w:t>Usbek</w:t>
      </w:r>
      <w:proofErr w:type="spellEnd"/>
      <w:r w:rsidRPr="005D5F43">
        <w:rPr>
          <w:rFonts w:ascii="Book Antiqua" w:hAnsi="Book Antiqua"/>
          <w:sz w:val="18"/>
          <w:szCs w:val="18"/>
        </w:rPr>
        <w:t xml:space="preserve"> est pour au nom de la liberté humaine, qu’</w:t>
      </w:r>
      <w:proofErr w:type="spellStart"/>
      <w:r w:rsidRPr="005D5F43">
        <w:rPr>
          <w:rFonts w:ascii="Book Antiqua" w:hAnsi="Book Antiqua"/>
          <w:sz w:val="18"/>
          <w:szCs w:val="18"/>
        </w:rPr>
        <w:t>Ibben</w:t>
      </w:r>
      <w:proofErr w:type="spellEnd"/>
      <w:r w:rsidRPr="005D5F43">
        <w:rPr>
          <w:rFonts w:ascii="Book Antiqua" w:hAnsi="Book Antiqua"/>
          <w:sz w:val="18"/>
          <w:szCs w:val="18"/>
        </w:rPr>
        <w:t xml:space="preserve"> est </w:t>
      </w:r>
      <w:r w:rsidR="005D5F43">
        <w:rPr>
          <w:rFonts w:ascii="Book Antiqua" w:hAnsi="Book Antiqua"/>
          <w:sz w:val="18"/>
          <w:szCs w:val="18"/>
        </w:rPr>
        <w:t>contre,</w:t>
      </w:r>
      <w:r w:rsidRPr="005D5F43">
        <w:rPr>
          <w:rFonts w:ascii="Book Antiqua" w:hAnsi="Book Antiqua"/>
          <w:sz w:val="18"/>
          <w:szCs w:val="18"/>
        </w:rPr>
        <w:t xml:space="preserve"> car le créateur et la société ne le veulent pas, et Roxane, elle, apporte une réponse concrète à la discussion des deux autres en présentant le suicide comme un acte de délivrance, de révolte contre la servitude, et pour la liberté. De la même façon, la question de la religion est abordée à plusieurs reprises, soit de façon sérieuse et métaphysique, soit de façon satirique et plaisante, soit sous la forme d’un pastiche de la Bible et du coran, comme c’est le cas dans la lettre 18.</w:t>
      </w:r>
    </w:p>
    <w:p w:rsidR="00F91D72" w:rsidRPr="00A11CD4" w:rsidRDefault="00F91D72" w:rsidP="00A11CD4">
      <w:pPr>
        <w:pStyle w:val="Paragraphedeliste"/>
        <w:numPr>
          <w:ilvl w:val="0"/>
          <w:numId w:val="1"/>
        </w:numPr>
        <w:rPr>
          <w:rFonts w:ascii="Book Antiqua" w:hAnsi="Book Antiqua"/>
          <w:sz w:val="18"/>
          <w:szCs w:val="18"/>
        </w:rPr>
      </w:pPr>
      <w:r w:rsidRPr="005D5F43">
        <w:rPr>
          <w:rFonts w:ascii="Book Antiqua" w:hAnsi="Book Antiqua"/>
          <w:sz w:val="18"/>
          <w:szCs w:val="18"/>
        </w:rPr>
        <w:t xml:space="preserve">L’auteur fait ainsi en sorte que s’instaure entre les lettres un système de complémentarité : les lettres convient le lecteur à la fois à garantir et présenter des faits vécus comme véritables et en même temps </w:t>
      </w:r>
      <w:r w:rsidR="00A630E8" w:rsidRPr="005D5F43">
        <w:rPr>
          <w:rFonts w:ascii="Book Antiqua" w:hAnsi="Book Antiqua"/>
          <w:sz w:val="18"/>
          <w:szCs w:val="18"/>
        </w:rPr>
        <w:t xml:space="preserve">à mesurer les écarts dans la façon de percevoir cet événement : ce qui fait obligatoirement réfléchir le lecteur sur les notions de vérité en matière de </w:t>
      </w:r>
      <w:r w:rsidR="002D0C6A">
        <w:rPr>
          <w:rFonts w:ascii="Book Antiqua" w:hAnsi="Book Antiqua"/>
          <w:sz w:val="18"/>
          <w:szCs w:val="18"/>
        </w:rPr>
        <w:t>témoignage, l’invitant ainsi</w:t>
      </w:r>
      <w:r w:rsidR="00A630E8" w:rsidRPr="005D5F43">
        <w:rPr>
          <w:rFonts w:ascii="Book Antiqua" w:hAnsi="Book Antiqua"/>
          <w:sz w:val="18"/>
          <w:szCs w:val="18"/>
        </w:rPr>
        <w:t xml:space="preserve"> à une lecture suspicieuse de l’œuvre.</w:t>
      </w:r>
    </w:p>
    <w:p w:rsidR="00A630E8" w:rsidRPr="005D5F43" w:rsidRDefault="00A11CD4" w:rsidP="00A630E8">
      <w:pPr>
        <w:rPr>
          <w:rFonts w:ascii="Book Antiqua" w:hAnsi="Book Antiqua"/>
          <w:b/>
          <w:sz w:val="18"/>
          <w:szCs w:val="18"/>
        </w:rPr>
      </w:pPr>
      <w:r>
        <w:rPr>
          <w:rFonts w:ascii="Book Antiqua" w:hAnsi="Book Antiqua"/>
          <w:b/>
          <w:sz w:val="18"/>
          <w:szCs w:val="18"/>
        </w:rPr>
        <w:t>7</w:t>
      </w:r>
      <w:r w:rsidR="00A630E8" w:rsidRPr="005D5F43">
        <w:rPr>
          <w:rFonts w:ascii="Book Antiqua" w:hAnsi="Book Antiqua"/>
          <w:b/>
          <w:sz w:val="18"/>
          <w:szCs w:val="18"/>
          <w:vertAlign w:val="superscript"/>
        </w:rPr>
        <w:t>ème</w:t>
      </w:r>
      <w:r w:rsidR="00A630E8" w:rsidRPr="005D5F43">
        <w:rPr>
          <w:rFonts w:ascii="Book Antiqua" w:hAnsi="Book Antiqua"/>
          <w:b/>
          <w:sz w:val="18"/>
          <w:szCs w:val="18"/>
        </w:rPr>
        <w:t xml:space="preserve"> intérêt : permettre un regard périscopique : une réfraction des regards :</w:t>
      </w:r>
    </w:p>
    <w:p w:rsidR="00FE5D39" w:rsidRDefault="00FE5D39" w:rsidP="00A630E8">
      <w:pPr>
        <w:pStyle w:val="Paragraphedeliste"/>
        <w:numPr>
          <w:ilvl w:val="0"/>
          <w:numId w:val="1"/>
        </w:numPr>
        <w:rPr>
          <w:rFonts w:ascii="Book Antiqua" w:hAnsi="Book Antiqua"/>
          <w:sz w:val="18"/>
          <w:szCs w:val="18"/>
        </w:rPr>
      </w:pPr>
      <w:r>
        <w:rPr>
          <w:rFonts w:ascii="Book Antiqua" w:hAnsi="Book Antiqua"/>
          <w:sz w:val="18"/>
          <w:szCs w:val="18"/>
        </w:rPr>
        <w:t>La lettre XXX : comment peut-on être persan</w:t>
      </w:r>
      <w:r w:rsidR="002D0C6A">
        <w:rPr>
          <w:rFonts w:ascii="Book Antiqua" w:hAnsi="Book Antiqua"/>
          <w:sz w:val="18"/>
          <w:szCs w:val="18"/>
        </w:rPr>
        <w:t xml:space="preserve"> ?  : </w:t>
      </w:r>
      <w:r>
        <w:rPr>
          <w:rFonts w:ascii="Book Antiqua" w:hAnsi="Book Antiqua"/>
          <w:sz w:val="18"/>
          <w:szCs w:val="18"/>
        </w:rPr>
        <w:t>comme c’est exotique</w:t>
      </w:r>
      <w:r w:rsidR="002D0C6A">
        <w:rPr>
          <w:rFonts w:ascii="Book Antiqua" w:hAnsi="Book Antiqua"/>
          <w:sz w:val="18"/>
          <w:szCs w:val="18"/>
        </w:rPr>
        <w:t> !</w:t>
      </w:r>
      <w:r>
        <w:rPr>
          <w:rFonts w:ascii="Book Antiqua" w:hAnsi="Book Antiqua"/>
          <w:sz w:val="18"/>
          <w:szCs w:val="18"/>
        </w:rPr>
        <w:t>, original</w:t>
      </w:r>
      <w:r w:rsidR="002D0C6A">
        <w:rPr>
          <w:rFonts w:ascii="Book Antiqua" w:hAnsi="Book Antiqua"/>
          <w:sz w:val="18"/>
          <w:szCs w:val="18"/>
        </w:rPr>
        <w:t> !</w:t>
      </w:r>
      <w:r>
        <w:rPr>
          <w:rFonts w:ascii="Book Antiqua" w:hAnsi="Book Antiqua"/>
          <w:sz w:val="18"/>
          <w:szCs w:val="18"/>
        </w:rPr>
        <w:t>,</w:t>
      </w:r>
      <w:r w:rsidR="002D0C6A">
        <w:rPr>
          <w:rFonts w:ascii="Book Antiqua" w:hAnsi="Book Antiqua"/>
          <w:sz w:val="18"/>
          <w:szCs w:val="18"/>
        </w:rPr>
        <w:t xml:space="preserve"> </w:t>
      </w:r>
      <w:r>
        <w:rPr>
          <w:rFonts w:ascii="Book Antiqua" w:hAnsi="Book Antiqua"/>
          <w:sz w:val="18"/>
          <w:szCs w:val="18"/>
        </w:rPr>
        <w:t xml:space="preserve"> c’est le sommet de l’européocentrisme, l’ennemi de Montesquieu </w:t>
      </w:r>
      <w:r w:rsidR="00024FB6">
        <w:rPr>
          <w:rFonts w:ascii="Book Antiqua" w:hAnsi="Book Antiqua"/>
          <w:sz w:val="18"/>
          <w:szCs w:val="18"/>
        </w:rPr>
        <w:t>dans les lettres persanes</w:t>
      </w:r>
      <w:r>
        <w:rPr>
          <w:rFonts w:ascii="Book Antiqua" w:hAnsi="Book Antiqua"/>
          <w:sz w:val="18"/>
          <w:szCs w:val="18"/>
        </w:rPr>
        <w:t xml:space="preserve">. </w:t>
      </w:r>
      <w:r w:rsidR="002D0C6A">
        <w:rPr>
          <w:rFonts w:ascii="Book Antiqua" w:hAnsi="Book Antiqua"/>
          <w:sz w:val="18"/>
          <w:szCs w:val="18"/>
        </w:rPr>
        <w:t xml:space="preserve">Il s’agit ainsi d’une phrase ambivalente </w:t>
      </w:r>
      <w:proofErr w:type="gramStart"/>
      <w:r w:rsidR="002D0C6A">
        <w:rPr>
          <w:rFonts w:ascii="Book Antiqua" w:hAnsi="Book Antiqua"/>
          <w:sz w:val="18"/>
          <w:szCs w:val="18"/>
        </w:rPr>
        <w:t>( à</w:t>
      </w:r>
      <w:proofErr w:type="gramEnd"/>
      <w:r w:rsidR="002D0C6A">
        <w:rPr>
          <w:rFonts w:ascii="Book Antiqua" w:hAnsi="Book Antiqua"/>
          <w:sz w:val="18"/>
          <w:szCs w:val="18"/>
        </w:rPr>
        <w:t xml:space="preserve"> double sens) : </w:t>
      </w:r>
      <w:r>
        <w:rPr>
          <w:rFonts w:ascii="Book Antiqua" w:hAnsi="Book Antiqua"/>
          <w:sz w:val="18"/>
          <w:szCs w:val="18"/>
        </w:rPr>
        <w:t>c’est la</w:t>
      </w:r>
      <w:r w:rsidR="002D0C6A">
        <w:rPr>
          <w:rFonts w:ascii="Book Antiqua" w:hAnsi="Book Antiqua"/>
          <w:sz w:val="18"/>
          <w:szCs w:val="18"/>
        </w:rPr>
        <w:t xml:space="preserve"> formule de l’intérêt supérieur</w:t>
      </w:r>
      <w:r>
        <w:rPr>
          <w:rFonts w:ascii="Book Antiqua" w:hAnsi="Book Antiqua"/>
          <w:sz w:val="18"/>
          <w:szCs w:val="18"/>
        </w:rPr>
        <w:t xml:space="preserve"> qu’on témoigne à celui qui n’est pas comme soi. Mais c’est aussi la formule de la surprise, de l’étonnement ontologique. Deux versions de la </w:t>
      </w:r>
      <w:r>
        <w:rPr>
          <w:rFonts w:ascii="Book Antiqua" w:hAnsi="Book Antiqua"/>
          <w:sz w:val="18"/>
          <w:szCs w:val="18"/>
        </w:rPr>
        <w:lastRenderedPageBreak/>
        <w:t>curiosité : la curiosité naturelle,  et la curiosité spontanée de celui qui découvre qu’il est lui-même l’autre d’un autre. La curiosité arrogante et celle sincère, celui de celle qui se laisse altérer par l’autre. Pascal faisait déjà référence à cette question du vêtement qui change tout dans le regard de l’autre : il suffit de ne plus avoir la tête de l’emploi pour ne plus être celui que les autres voient en vous</w:t>
      </w:r>
      <w:r w:rsidR="00024FB6">
        <w:rPr>
          <w:rFonts w:ascii="Book Antiqua" w:hAnsi="Book Antiqua"/>
          <w:sz w:val="18"/>
          <w:szCs w:val="18"/>
        </w:rPr>
        <w:t> </w:t>
      </w:r>
      <w:proofErr w:type="gramStart"/>
      <w:r w:rsidR="00024FB6">
        <w:rPr>
          <w:rFonts w:ascii="Book Antiqua" w:hAnsi="Book Antiqua"/>
          <w:sz w:val="18"/>
          <w:szCs w:val="18"/>
        </w:rPr>
        <w:t>!</w:t>
      </w:r>
      <w:r>
        <w:rPr>
          <w:rFonts w:ascii="Book Antiqua" w:hAnsi="Book Antiqua"/>
          <w:sz w:val="18"/>
          <w:szCs w:val="18"/>
        </w:rPr>
        <w:t>.</w:t>
      </w:r>
      <w:proofErr w:type="gramEnd"/>
      <w:r>
        <w:rPr>
          <w:rFonts w:ascii="Book Antiqua" w:hAnsi="Book Antiqua"/>
          <w:sz w:val="18"/>
          <w:szCs w:val="18"/>
        </w:rPr>
        <w:t xml:space="preserve"> Vous êtes ce que vous paraissez dans le monde des humains, dans le monde de ces amours dictés par les intérêts.</w:t>
      </w:r>
    </w:p>
    <w:p w:rsidR="00A630E8" w:rsidRPr="005D5F43" w:rsidRDefault="00A11CD4" w:rsidP="00A630E8">
      <w:pPr>
        <w:rPr>
          <w:rFonts w:ascii="Book Antiqua" w:hAnsi="Book Antiqua"/>
          <w:b/>
          <w:sz w:val="18"/>
          <w:szCs w:val="18"/>
        </w:rPr>
      </w:pPr>
      <w:r>
        <w:rPr>
          <w:rFonts w:ascii="Book Antiqua" w:hAnsi="Book Antiqua"/>
          <w:b/>
          <w:sz w:val="18"/>
          <w:szCs w:val="18"/>
        </w:rPr>
        <w:t>8</w:t>
      </w:r>
      <w:r w:rsidR="00A630E8" w:rsidRPr="005D5F43">
        <w:rPr>
          <w:rFonts w:ascii="Book Antiqua" w:hAnsi="Book Antiqua"/>
          <w:b/>
          <w:sz w:val="18"/>
          <w:szCs w:val="18"/>
          <w:vertAlign w:val="superscript"/>
        </w:rPr>
        <w:t>ème</w:t>
      </w:r>
      <w:r w:rsidR="00A630E8" w:rsidRPr="005D5F43">
        <w:rPr>
          <w:rFonts w:ascii="Book Antiqua" w:hAnsi="Book Antiqua"/>
          <w:b/>
          <w:sz w:val="18"/>
          <w:szCs w:val="18"/>
        </w:rPr>
        <w:t xml:space="preserve"> intérêt : faire de la lettre un miroir déformant :</w:t>
      </w:r>
    </w:p>
    <w:p w:rsidR="005D5F43" w:rsidRPr="005D5F43" w:rsidRDefault="00A630E8" w:rsidP="00A630E8">
      <w:pPr>
        <w:pStyle w:val="Paragraphedeliste"/>
        <w:numPr>
          <w:ilvl w:val="0"/>
          <w:numId w:val="1"/>
        </w:numPr>
        <w:rPr>
          <w:rFonts w:ascii="Book Antiqua" w:hAnsi="Book Antiqua"/>
          <w:sz w:val="18"/>
          <w:szCs w:val="18"/>
        </w:rPr>
      </w:pPr>
      <w:r w:rsidRPr="005D5F43">
        <w:rPr>
          <w:rFonts w:ascii="Book Antiqua" w:hAnsi="Book Antiqua"/>
          <w:sz w:val="18"/>
          <w:szCs w:val="18"/>
        </w:rPr>
        <w:t>Par la mise en scène de la surprise : « j’ai ouïe parlé d’une espèce de tribunal qu’on appelle l’</w:t>
      </w:r>
      <w:r w:rsidR="005D5F43">
        <w:rPr>
          <w:rFonts w:ascii="Book Antiqua" w:hAnsi="Book Antiqua"/>
          <w:sz w:val="18"/>
          <w:szCs w:val="18"/>
        </w:rPr>
        <w:t>Académie</w:t>
      </w:r>
      <w:r w:rsidRPr="005D5F43">
        <w:rPr>
          <w:rFonts w:ascii="Book Antiqua" w:hAnsi="Book Antiqua"/>
          <w:sz w:val="18"/>
          <w:szCs w:val="18"/>
        </w:rPr>
        <w:t xml:space="preserve"> française » : ce qui permet de découvrir quelque chose qu’il ne connaît pas du tout, ensuite de s’interroger sur son </w:t>
      </w:r>
      <w:r w:rsidR="005D5F43">
        <w:rPr>
          <w:rFonts w:ascii="Book Antiqua" w:hAnsi="Book Antiqua"/>
          <w:sz w:val="18"/>
          <w:szCs w:val="18"/>
        </w:rPr>
        <w:t>bien-fondé</w:t>
      </w:r>
      <w:r w:rsidRPr="005D5F43">
        <w:rPr>
          <w:rFonts w:ascii="Book Antiqua" w:hAnsi="Book Antiqua"/>
          <w:sz w:val="18"/>
          <w:szCs w:val="18"/>
        </w:rPr>
        <w:t xml:space="preserve"> par rapport à ce qu’il </w:t>
      </w:r>
      <w:r w:rsidR="005D5F43">
        <w:rPr>
          <w:rFonts w:ascii="Book Antiqua" w:hAnsi="Book Antiqua"/>
          <w:sz w:val="18"/>
          <w:szCs w:val="18"/>
        </w:rPr>
        <w:t>connaît</w:t>
      </w:r>
      <w:r w:rsidR="005D5F43" w:rsidRPr="005D5F43">
        <w:rPr>
          <w:rFonts w:ascii="Book Antiqua" w:hAnsi="Book Antiqua"/>
          <w:sz w:val="18"/>
          <w:szCs w:val="18"/>
        </w:rPr>
        <w:t>, faire l’analogie, c’est-à-dire comparer l’inconnu avec le connu</w:t>
      </w:r>
      <w:r w:rsidR="00024FB6">
        <w:rPr>
          <w:rFonts w:ascii="Book Antiqua" w:hAnsi="Book Antiqua"/>
          <w:sz w:val="18"/>
          <w:szCs w:val="18"/>
        </w:rPr>
        <w:t>.</w:t>
      </w:r>
    </w:p>
    <w:p w:rsidR="00A630E8" w:rsidRDefault="005D5F43" w:rsidP="00A630E8">
      <w:pPr>
        <w:pStyle w:val="Paragraphedeliste"/>
        <w:numPr>
          <w:ilvl w:val="0"/>
          <w:numId w:val="1"/>
        </w:numPr>
        <w:rPr>
          <w:rFonts w:ascii="Book Antiqua" w:hAnsi="Book Antiqua"/>
          <w:sz w:val="18"/>
          <w:szCs w:val="18"/>
        </w:rPr>
      </w:pPr>
      <w:r w:rsidRPr="005D5F43">
        <w:rPr>
          <w:rFonts w:ascii="Book Antiqua" w:hAnsi="Book Antiqua"/>
          <w:sz w:val="18"/>
          <w:szCs w:val="18"/>
        </w:rPr>
        <w:t xml:space="preserve">Utiliser la technique de l’hyper-regard pour faire en sorte que les choses soient </w:t>
      </w:r>
      <w:r>
        <w:rPr>
          <w:rFonts w:ascii="Book Antiqua" w:hAnsi="Book Antiqua"/>
          <w:sz w:val="18"/>
          <w:szCs w:val="18"/>
        </w:rPr>
        <w:t>débarrassées</w:t>
      </w:r>
      <w:r w:rsidRPr="005D5F43">
        <w:rPr>
          <w:rFonts w:ascii="Book Antiqua" w:hAnsi="Book Antiqua"/>
          <w:sz w:val="18"/>
          <w:szCs w:val="18"/>
        </w:rPr>
        <w:t xml:space="preserve"> de préjugés et mis</w:t>
      </w:r>
      <w:r w:rsidR="00024FB6">
        <w:rPr>
          <w:rFonts w:ascii="Book Antiqua" w:hAnsi="Book Antiqua"/>
          <w:sz w:val="18"/>
          <w:szCs w:val="18"/>
        </w:rPr>
        <w:t>es</w:t>
      </w:r>
      <w:r w:rsidRPr="005D5F43">
        <w:rPr>
          <w:rFonts w:ascii="Book Antiqua" w:hAnsi="Book Antiqua"/>
          <w:sz w:val="18"/>
          <w:szCs w:val="18"/>
        </w:rPr>
        <w:t xml:space="preserve"> à nu : c’est le cas à propos des caprices de la mode : Rica commence par décoder le mirage de la mode, puis il en détruit l’harmonie en proposant une véritable caricature : il présente des femmes-monstres : il les démystifie. Cette technique permet de troubler notre regard : la réalité que nous croyons connaître est ici redécouverte par un regard étranger.</w:t>
      </w:r>
    </w:p>
    <w:p w:rsidR="005D5F43" w:rsidRDefault="005D5F43" w:rsidP="005D5F43">
      <w:pPr>
        <w:rPr>
          <w:rFonts w:ascii="Book Antiqua" w:hAnsi="Book Antiqua"/>
          <w:b/>
          <w:sz w:val="18"/>
          <w:szCs w:val="18"/>
        </w:rPr>
      </w:pPr>
      <w:r w:rsidRPr="00B5354A">
        <w:rPr>
          <w:rFonts w:ascii="Book Antiqua" w:hAnsi="Book Antiqua"/>
          <w:b/>
          <w:sz w:val="18"/>
          <w:szCs w:val="18"/>
        </w:rPr>
        <w:t>Sujet n°2 : Figures féminines, orientalisme et exotisme dans le sérail :</w:t>
      </w:r>
    </w:p>
    <w:p w:rsidR="00132612" w:rsidRPr="00B5354A" w:rsidRDefault="00132612" w:rsidP="005D5F43">
      <w:pPr>
        <w:rPr>
          <w:rFonts w:ascii="Book Antiqua" w:hAnsi="Book Antiqua"/>
          <w:b/>
          <w:sz w:val="18"/>
          <w:szCs w:val="18"/>
        </w:rPr>
      </w:pPr>
      <w:r>
        <w:rPr>
          <w:rFonts w:ascii="Book Antiqua" w:hAnsi="Book Antiqua"/>
          <w:b/>
          <w:sz w:val="18"/>
          <w:szCs w:val="18"/>
        </w:rPr>
        <w:t xml:space="preserve">Problématique : Dans quelle mesure le drame du sérail sert-il de miroir </w:t>
      </w:r>
      <w:r w:rsidR="00024FB6">
        <w:rPr>
          <w:rFonts w:ascii="Book Antiqua" w:hAnsi="Book Antiqua"/>
          <w:b/>
          <w:sz w:val="18"/>
          <w:szCs w:val="18"/>
        </w:rPr>
        <w:t xml:space="preserve">oriental inversé </w:t>
      </w:r>
      <w:r>
        <w:rPr>
          <w:rFonts w:ascii="Book Antiqua" w:hAnsi="Book Antiqua"/>
          <w:b/>
          <w:sz w:val="18"/>
          <w:szCs w:val="18"/>
        </w:rPr>
        <w:t>à une réflexion sur la condition des femmes et sur le fonctionnement politique du gouvernement en France ?</w:t>
      </w:r>
    </w:p>
    <w:p w:rsidR="00C547B0" w:rsidRPr="00B5354A" w:rsidRDefault="00C547B0" w:rsidP="005D5F43">
      <w:pPr>
        <w:rPr>
          <w:rFonts w:ascii="Book Antiqua" w:hAnsi="Book Antiqua"/>
          <w:b/>
          <w:sz w:val="18"/>
          <w:szCs w:val="18"/>
        </w:rPr>
      </w:pPr>
      <w:r w:rsidRPr="00B5354A">
        <w:rPr>
          <w:rFonts w:ascii="Book Antiqua" w:hAnsi="Book Antiqua"/>
          <w:b/>
          <w:sz w:val="18"/>
          <w:szCs w:val="18"/>
        </w:rPr>
        <w:t>Le sérail, un lieu clôt :</w:t>
      </w:r>
    </w:p>
    <w:p w:rsidR="00C547B0" w:rsidRDefault="00C547B0" w:rsidP="00C547B0">
      <w:pPr>
        <w:pStyle w:val="Paragraphedeliste"/>
        <w:numPr>
          <w:ilvl w:val="0"/>
          <w:numId w:val="1"/>
        </w:numPr>
        <w:rPr>
          <w:rFonts w:ascii="Book Antiqua" w:hAnsi="Book Antiqua"/>
          <w:sz w:val="18"/>
          <w:szCs w:val="18"/>
        </w:rPr>
      </w:pPr>
      <w:r>
        <w:rPr>
          <w:rFonts w:ascii="Book Antiqua" w:hAnsi="Book Antiqua"/>
          <w:sz w:val="18"/>
          <w:szCs w:val="18"/>
        </w:rPr>
        <w:t>Le bon déroulement et la survie du harem dépend d’une nécessaire protection face au monde extérieur : au départ le harem est perçu comme un lieu pur, par opposition à un espace impur, souillant</w:t>
      </w:r>
      <w:r w:rsidR="00024FB6">
        <w:rPr>
          <w:rFonts w:ascii="Book Antiqua" w:hAnsi="Book Antiqua"/>
          <w:sz w:val="18"/>
          <w:szCs w:val="18"/>
        </w:rPr>
        <w:t>,</w:t>
      </w:r>
      <w:r>
        <w:rPr>
          <w:rFonts w:ascii="Book Antiqua" w:hAnsi="Book Antiqua"/>
          <w:sz w:val="18"/>
          <w:szCs w:val="18"/>
        </w:rPr>
        <w:t xml:space="preserve"> dont il fa</w:t>
      </w:r>
      <w:r w:rsidR="00024FB6">
        <w:rPr>
          <w:rFonts w:ascii="Book Antiqua" w:hAnsi="Book Antiqua"/>
          <w:sz w:val="18"/>
          <w:szCs w:val="18"/>
        </w:rPr>
        <w:t>u</w:t>
      </w:r>
      <w:r>
        <w:rPr>
          <w:rFonts w:ascii="Book Antiqua" w:hAnsi="Book Antiqua"/>
          <w:sz w:val="18"/>
          <w:szCs w:val="18"/>
        </w:rPr>
        <w:t xml:space="preserve">t se purifier en faisant un pèlerinage à la Mecque (lettre 15). Mais à la lettre 17, cette notion de pureté du sérail se trouve mise en doute : dans cette lettre le personnage a une approche </w:t>
      </w:r>
      <w:r w:rsidR="00024FB6">
        <w:rPr>
          <w:rFonts w:ascii="Book Antiqua" w:hAnsi="Book Antiqua"/>
          <w:sz w:val="18"/>
          <w:szCs w:val="18"/>
        </w:rPr>
        <w:t xml:space="preserve">plus </w:t>
      </w:r>
      <w:r>
        <w:rPr>
          <w:rFonts w:ascii="Book Antiqua" w:hAnsi="Book Antiqua"/>
          <w:sz w:val="18"/>
          <w:szCs w:val="18"/>
        </w:rPr>
        <w:t>sensualiste du monde : remise en doute de la doctrine, de la religion. Selon lui, nos sens seraient seuls juges de ce qui est pur et impur.</w:t>
      </w:r>
    </w:p>
    <w:p w:rsidR="00C547B0" w:rsidRDefault="00C547B0" w:rsidP="00C547B0">
      <w:pPr>
        <w:pStyle w:val="Paragraphedeliste"/>
        <w:numPr>
          <w:ilvl w:val="0"/>
          <w:numId w:val="1"/>
        </w:numPr>
        <w:rPr>
          <w:rFonts w:ascii="Book Antiqua" w:hAnsi="Book Antiqua"/>
          <w:sz w:val="18"/>
          <w:szCs w:val="18"/>
        </w:rPr>
      </w:pPr>
      <w:r w:rsidRPr="00C547B0">
        <w:rPr>
          <w:rFonts w:ascii="Book Antiqua" w:hAnsi="Book Antiqua"/>
          <w:sz w:val="18"/>
          <w:szCs w:val="18"/>
        </w:rPr>
        <w:t>Un espace d’exacerbation des rivalités :</w:t>
      </w:r>
      <w:r>
        <w:rPr>
          <w:rFonts w:ascii="Book Antiqua" w:hAnsi="Book Antiqua"/>
          <w:sz w:val="18"/>
          <w:szCs w:val="18"/>
        </w:rPr>
        <w:t xml:space="preserve"> un véritable laboratoire d’analyse des frustrations liées au désir et à l’aliénation face à l’enfermement. </w:t>
      </w:r>
    </w:p>
    <w:p w:rsidR="00B5354A" w:rsidRPr="00B5354A" w:rsidRDefault="00B5354A" w:rsidP="00B5354A">
      <w:pPr>
        <w:rPr>
          <w:rFonts w:ascii="Book Antiqua" w:hAnsi="Book Antiqua"/>
          <w:b/>
          <w:sz w:val="18"/>
          <w:szCs w:val="18"/>
        </w:rPr>
      </w:pPr>
      <w:r w:rsidRPr="00B5354A">
        <w:rPr>
          <w:rFonts w:ascii="Book Antiqua" w:hAnsi="Book Antiqua"/>
          <w:b/>
          <w:sz w:val="18"/>
          <w:szCs w:val="18"/>
        </w:rPr>
        <w:t>Le sérail, une prison d’amour :</w:t>
      </w:r>
      <w:r w:rsidR="00024FB6">
        <w:rPr>
          <w:rFonts w:ascii="Book Antiqua" w:hAnsi="Book Antiqua"/>
          <w:b/>
          <w:sz w:val="18"/>
          <w:szCs w:val="18"/>
        </w:rPr>
        <w:t xml:space="preserve"> un espace romanesque fait d’intrigues</w:t>
      </w:r>
    </w:p>
    <w:p w:rsidR="00B5354A" w:rsidRDefault="00B5354A" w:rsidP="00B5354A">
      <w:pPr>
        <w:pStyle w:val="Paragraphedeliste"/>
        <w:numPr>
          <w:ilvl w:val="0"/>
          <w:numId w:val="1"/>
        </w:numPr>
        <w:rPr>
          <w:rFonts w:ascii="Book Antiqua" w:hAnsi="Book Antiqua"/>
          <w:sz w:val="18"/>
          <w:szCs w:val="18"/>
        </w:rPr>
      </w:pPr>
      <w:r>
        <w:rPr>
          <w:rFonts w:ascii="Book Antiqua" w:hAnsi="Book Antiqua"/>
          <w:sz w:val="18"/>
          <w:szCs w:val="18"/>
        </w:rPr>
        <w:t>Empreinte à une ancienne topique de la littérature : une métaphore de la prison d’amour qui remonte à Ovide : l’amant : un être soumis qui se plaint d’un désir insatisfait en recherchant paradoxalement la souffrance qu’impose cette distance. Toutes les femmes du sérail exposent ce paradoxe entre : désir/obéissance, passion/son contrôle</w:t>
      </w:r>
      <w:r w:rsidR="00024FB6">
        <w:rPr>
          <w:rFonts w:ascii="Book Antiqua" w:hAnsi="Book Antiqua"/>
          <w:sz w:val="18"/>
          <w:szCs w:val="18"/>
        </w:rPr>
        <w:t>.</w:t>
      </w:r>
    </w:p>
    <w:p w:rsidR="00B5354A" w:rsidRDefault="00B5354A" w:rsidP="00B5354A">
      <w:pPr>
        <w:pStyle w:val="Paragraphedeliste"/>
        <w:numPr>
          <w:ilvl w:val="0"/>
          <w:numId w:val="1"/>
        </w:numPr>
        <w:rPr>
          <w:rFonts w:ascii="Book Antiqua" w:hAnsi="Book Antiqua"/>
          <w:sz w:val="18"/>
          <w:szCs w:val="18"/>
        </w:rPr>
      </w:pPr>
      <w:r>
        <w:rPr>
          <w:rFonts w:ascii="Book Antiqua" w:hAnsi="Book Antiqua"/>
          <w:sz w:val="18"/>
          <w:szCs w:val="18"/>
        </w:rPr>
        <w:t>Face à la prison d’amour, il peut y avoir révolte, c’est le cas de Roxane qui se suicide. Ce suicide se présente comme un véritable acte de liberté, une façon de punir son époux, cet acte</w:t>
      </w:r>
      <w:r w:rsidR="00024FB6">
        <w:rPr>
          <w:rFonts w:ascii="Book Antiqua" w:hAnsi="Book Antiqua"/>
          <w:sz w:val="18"/>
          <w:szCs w:val="18"/>
        </w:rPr>
        <w:t xml:space="preserve"> incarnant la victoire </w:t>
      </w:r>
      <w:r>
        <w:rPr>
          <w:rFonts w:ascii="Book Antiqua" w:hAnsi="Book Antiqua"/>
          <w:sz w:val="18"/>
          <w:szCs w:val="18"/>
        </w:rPr>
        <w:t xml:space="preserve">de la liberté sur la servitude. Mais cette liberté est ambiguë puisqu’elle se paie par la mort. </w:t>
      </w:r>
    </w:p>
    <w:p w:rsidR="009069D1" w:rsidRPr="00B5354A" w:rsidRDefault="009069D1" w:rsidP="009069D1">
      <w:pPr>
        <w:rPr>
          <w:rFonts w:ascii="Book Antiqua" w:hAnsi="Book Antiqua"/>
          <w:b/>
          <w:sz w:val="18"/>
          <w:szCs w:val="18"/>
        </w:rPr>
      </w:pPr>
      <w:r w:rsidRPr="00B5354A">
        <w:rPr>
          <w:rFonts w:ascii="Book Antiqua" w:hAnsi="Book Antiqua"/>
          <w:b/>
          <w:sz w:val="18"/>
          <w:szCs w:val="18"/>
        </w:rPr>
        <w:t>Le sérail : un lieu propice à la création d’héroïnes tragiques :</w:t>
      </w:r>
    </w:p>
    <w:p w:rsidR="009069D1" w:rsidRDefault="009069D1" w:rsidP="009069D1">
      <w:pPr>
        <w:pStyle w:val="Paragraphedeliste"/>
        <w:numPr>
          <w:ilvl w:val="0"/>
          <w:numId w:val="1"/>
        </w:numPr>
        <w:rPr>
          <w:rFonts w:ascii="Book Antiqua" w:hAnsi="Book Antiqua"/>
          <w:sz w:val="18"/>
          <w:szCs w:val="18"/>
        </w:rPr>
      </w:pPr>
      <w:proofErr w:type="spellStart"/>
      <w:r>
        <w:rPr>
          <w:rFonts w:ascii="Book Antiqua" w:hAnsi="Book Antiqua"/>
          <w:sz w:val="18"/>
          <w:szCs w:val="18"/>
        </w:rPr>
        <w:t>Zachi</w:t>
      </w:r>
      <w:proofErr w:type="spellEnd"/>
      <w:r>
        <w:rPr>
          <w:rFonts w:ascii="Book Antiqua" w:hAnsi="Book Antiqua"/>
          <w:sz w:val="18"/>
          <w:szCs w:val="18"/>
        </w:rPr>
        <w:t> : lettre III : désespoir de la séparation</w:t>
      </w:r>
    </w:p>
    <w:p w:rsidR="009069D1" w:rsidRDefault="009069D1" w:rsidP="009069D1">
      <w:pPr>
        <w:pStyle w:val="Paragraphedeliste"/>
        <w:numPr>
          <w:ilvl w:val="0"/>
          <w:numId w:val="1"/>
        </w:numPr>
        <w:rPr>
          <w:rFonts w:ascii="Book Antiqua" w:hAnsi="Book Antiqua"/>
          <w:sz w:val="18"/>
          <w:szCs w:val="18"/>
        </w:rPr>
      </w:pPr>
      <w:proofErr w:type="spellStart"/>
      <w:r>
        <w:rPr>
          <w:rFonts w:ascii="Book Antiqua" w:hAnsi="Book Antiqua"/>
          <w:sz w:val="18"/>
          <w:szCs w:val="18"/>
        </w:rPr>
        <w:t>Zephis</w:t>
      </w:r>
      <w:proofErr w:type="spellEnd"/>
      <w:r>
        <w:rPr>
          <w:rFonts w:ascii="Book Antiqua" w:hAnsi="Book Antiqua"/>
          <w:sz w:val="18"/>
          <w:szCs w:val="18"/>
        </w:rPr>
        <w:t xml:space="preserve"> qui se plaint de la </w:t>
      </w:r>
      <w:r w:rsidR="00024FB6">
        <w:rPr>
          <w:rFonts w:ascii="Book Antiqua" w:hAnsi="Book Antiqua"/>
          <w:sz w:val="18"/>
          <w:szCs w:val="18"/>
        </w:rPr>
        <w:t>tyrannie</w:t>
      </w:r>
      <w:r>
        <w:rPr>
          <w:rFonts w:ascii="Book Antiqua" w:hAnsi="Book Antiqua"/>
          <w:sz w:val="18"/>
          <w:szCs w:val="18"/>
        </w:rPr>
        <w:t xml:space="preserve"> du premier eunuque dans la lettre IV</w:t>
      </w:r>
    </w:p>
    <w:p w:rsidR="009069D1" w:rsidRDefault="009069D1" w:rsidP="009069D1">
      <w:pPr>
        <w:pStyle w:val="Paragraphedeliste"/>
        <w:numPr>
          <w:ilvl w:val="0"/>
          <w:numId w:val="1"/>
        </w:numPr>
        <w:rPr>
          <w:rFonts w:ascii="Book Antiqua" w:hAnsi="Book Antiqua"/>
          <w:sz w:val="18"/>
          <w:szCs w:val="18"/>
        </w:rPr>
      </w:pPr>
      <w:proofErr w:type="spellStart"/>
      <w:r>
        <w:rPr>
          <w:rFonts w:ascii="Book Antiqua" w:hAnsi="Book Antiqua"/>
          <w:sz w:val="18"/>
          <w:szCs w:val="18"/>
        </w:rPr>
        <w:t>Fatmé</w:t>
      </w:r>
      <w:proofErr w:type="spellEnd"/>
      <w:r>
        <w:rPr>
          <w:rFonts w:ascii="Book Antiqua" w:hAnsi="Book Antiqua"/>
          <w:sz w:val="18"/>
          <w:szCs w:val="18"/>
        </w:rPr>
        <w:t xml:space="preserve"> : qui rédige de brûlantes lettres d’amour et qui exprime sa cruauté d’être privée de ses baisers. </w:t>
      </w:r>
    </w:p>
    <w:p w:rsidR="009069D1" w:rsidRPr="009069D1" w:rsidRDefault="009069D1" w:rsidP="009069D1">
      <w:pPr>
        <w:pStyle w:val="Paragraphedeliste"/>
        <w:numPr>
          <w:ilvl w:val="0"/>
          <w:numId w:val="1"/>
        </w:numPr>
        <w:rPr>
          <w:rFonts w:ascii="Book Antiqua" w:hAnsi="Book Antiqua"/>
          <w:sz w:val="18"/>
          <w:szCs w:val="18"/>
        </w:rPr>
      </w:pPr>
      <w:r>
        <w:rPr>
          <w:rFonts w:ascii="Book Antiqua" w:hAnsi="Book Antiqua"/>
          <w:sz w:val="18"/>
          <w:szCs w:val="18"/>
        </w:rPr>
        <w:t xml:space="preserve">Les 15 dernières lettres : </w:t>
      </w:r>
      <w:proofErr w:type="spellStart"/>
      <w:r>
        <w:rPr>
          <w:rFonts w:ascii="Book Antiqua" w:hAnsi="Book Antiqua"/>
          <w:sz w:val="18"/>
          <w:szCs w:val="18"/>
        </w:rPr>
        <w:t>Usbek</w:t>
      </w:r>
      <w:proofErr w:type="spellEnd"/>
      <w:r>
        <w:rPr>
          <w:rFonts w:ascii="Book Antiqua" w:hAnsi="Book Antiqua"/>
          <w:sz w:val="18"/>
          <w:szCs w:val="18"/>
        </w:rPr>
        <w:t xml:space="preserve"> est seul en scène avec ses femmes et eunuques. Rica a disparu. Situation semblable au 5</w:t>
      </w:r>
      <w:r w:rsidRPr="009069D1">
        <w:rPr>
          <w:rFonts w:ascii="Book Antiqua" w:hAnsi="Book Antiqua"/>
          <w:sz w:val="18"/>
          <w:szCs w:val="18"/>
          <w:vertAlign w:val="superscript"/>
        </w:rPr>
        <w:t>ème</w:t>
      </w:r>
      <w:r>
        <w:rPr>
          <w:rFonts w:ascii="Book Antiqua" w:hAnsi="Book Antiqua"/>
          <w:sz w:val="18"/>
          <w:szCs w:val="18"/>
        </w:rPr>
        <w:t xml:space="preserve"> acte d’une tragédie classique : enchainement fatal des lettres : ouverture sur une situation de crise : accumulations d’infractions graves : trahisons. Dernier coup de théâtre</w:t>
      </w:r>
      <w:r w:rsidR="004B4EDE">
        <w:rPr>
          <w:rFonts w:ascii="Book Antiqua" w:hAnsi="Book Antiqua"/>
          <w:sz w:val="18"/>
          <w:szCs w:val="18"/>
        </w:rPr>
        <w:t> : furieuse réaction d’</w:t>
      </w:r>
      <w:proofErr w:type="spellStart"/>
      <w:r w:rsidR="004B4EDE">
        <w:rPr>
          <w:rFonts w:ascii="Book Antiqua" w:hAnsi="Book Antiqua"/>
          <w:sz w:val="18"/>
          <w:szCs w:val="18"/>
        </w:rPr>
        <w:t>Usbek</w:t>
      </w:r>
      <w:proofErr w:type="spellEnd"/>
      <w:r w:rsidR="004B4EDE">
        <w:rPr>
          <w:rFonts w:ascii="Book Antiqua" w:hAnsi="Book Antiqua"/>
          <w:sz w:val="18"/>
          <w:szCs w:val="18"/>
        </w:rPr>
        <w:t> : processus de vengeance à m</w:t>
      </w:r>
      <w:r w:rsidR="00024FB6">
        <w:rPr>
          <w:rFonts w:ascii="Book Antiqua" w:hAnsi="Book Antiqua"/>
          <w:sz w:val="18"/>
          <w:szCs w:val="18"/>
        </w:rPr>
        <w:t xml:space="preserve">ettre en marche. </w:t>
      </w:r>
    </w:p>
    <w:p w:rsidR="00363622" w:rsidRPr="00C60EB6" w:rsidRDefault="00363622" w:rsidP="005D5F43">
      <w:pPr>
        <w:rPr>
          <w:rFonts w:ascii="Book Antiqua" w:hAnsi="Book Antiqua"/>
          <w:b/>
          <w:sz w:val="18"/>
          <w:szCs w:val="18"/>
        </w:rPr>
      </w:pPr>
      <w:r w:rsidRPr="00C60EB6">
        <w:rPr>
          <w:rFonts w:ascii="Book Antiqua" w:hAnsi="Book Antiqua"/>
          <w:b/>
          <w:sz w:val="18"/>
          <w:szCs w:val="18"/>
        </w:rPr>
        <w:t>Le sérail : un espace qui pose la question du pouvoir, de son fonctionnement et ses abus :</w:t>
      </w:r>
    </w:p>
    <w:p w:rsidR="00363622" w:rsidRDefault="00363622" w:rsidP="00363622">
      <w:pPr>
        <w:pStyle w:val="Paragraphedeliste"/>
        <w:numPr>
          <w:ilvl w:val="0"/>
          <w:numId w:val="1"/>
        </w:numPr>
        <w:rPr>
          <w:rFonts w:ascii="Book Antiqua" w:hAnsi="Book Antiqua"/>
          <w:sz w:val="18"/>
          <w:szCs w:val="18"/>
        </w:rPr>
      </w:pPr>
      <w:r>
        <w:rPr>
          <w:rFonts w:ascii="Book Antiqua" w:hAnsi="Book Antiqua"/>
          <w:sz w:val="18"/>
          <w:szCs w:val="18"/>
        </w:rPr>
        <w:lastRenderedPageBreak/>
        <w:t xml:space="preserve">Fonctionnement du sérail : l’emblème du gouvernement tyrannique : drame du sérail qui ouvre et referme le livre : il s’agit de donner à l’ouvrage une dimension fictive et romanesque, pour éviter la censure. </w:t>
      </w:r>
    </w:p>
    <w:p w:rsidR="00363622" w:rsidRDefault="00363622" w:rsidP="00363622">
      <w:pPr>
        <w:pStyle w:val="Paragraphedeliste"/>
        <w:numPr>
          <w:ilvl w:val="0"/>
          <w:numId w:val="1"/>
        </w:numPr>
        <w:rPr>
          <w:rFonts w:ascii="Book Antiqua" w:hAnsi="Book Antiqua"/>
          <w:sz w:val="18"/>
          <w:szCs w:val="18"/>
        </w:rPr>
      </w:pPr>
      <w:r>
        <w:rPr>
          <w:rFonts w:ascii="Book Antiqua" w:hAnsi="Book Antiqua"/>
          <w:sz w:val="18"/>
          <w:szCs w:val="18"/>
        </w:rPr>
        <w:t>Le sérail, c’est une métaphore du despotisme</w:t>
      </w:r>
      <w:r w:rsidR="000C74F8">
        <w:rPr>
          <w:rFonts w:ascii="Book Antiqua" w:hAnsi="Book Antiqua"/>
          <w:sz w:val="18"/>
          <w:szCs w:val="18"/>
        </w:rPr>
        <w:t xml:space="preserve"> : </w:t>
      </w:r>
      <w:r w:rsidR="00C60EB6">
        <w:rPr>
          <w:rFonts w:ascii="Book Antiqua" w:hAnsi="Book Antiqua"/>
          <w:sz w:val="18"/>
          <w:szCs w:val="18"/>
        </w:rPr>
        <w:t xml:space="preserve">dans cette perspective, romanesque et philosophie sont étroitement liés : </w:t>
      </w:r>
      <w:r w:rsidR="000C74F8">
        <w:rPr>
          <w:rFonts w:ascii="Book Antiqua" w:hAnsi="Book Antiqua"/>
          <w:sz w:val="18"/>
          <w:szCs w:val="18"/>
        </w:rPr>
        <w:t xml:space="preserve">expression d’une apparente soumission passionnée : frustration sexuelle. Indirectement, </w:t>
      </w:r>
      <w:r w:rsidR="00C60EB6">
        <w:rPr>
          <w:rFonts w:ascii="Book Antiqua" w:hAnsi="Book Antiqua"/>
          <w:sz w:val="18"/>
          <w:szCs w:val="18"/>
        </w:rPr>
        <w:t>Montesquieu</w:t>
      </w:r>
      <w:r w:rsidR="000C74F8">
        <w:rPr>
          <w:rFonts w:ascii="Book Antiqua" w:hAnsi="Book Antiqua"/>
          <w:sz w:val="18"/>
          <w:szCs w:val="18"/>
        </w:rPr>
        <w:t xml:space="preserve"> passe le message qu’il est contre-nature d’acheter et capturer des femmes. Le symbole du pouvoir </w:t>
      </w:r>
      <w:r w:rsidR="00C60EB6">
        <w:rPr>
          <w:rFonts w:ascii="Book Antiqua" w:hAnsi="Book Antiqua"/>
          <w:sz w:val="18"/>
          <w:szCs w:val="18"/>
        </w:rPr>
        <w:t>despotique</w:t>
      </w:r>
      <w:r w:rsidR="000C74F8">
        <w:rPr>
          <w:rFonts w:ascii="Book Antiqua" w:hAnsi="Book Antiqua"/>
          <w:sz w:val="18"/>
          <w:szCs w:val="18"/>
        </w:rPr>
        <w:t xml:space="preserve"> est incarné</w:t>
      </w:r>
      <w:r w:rsidR="00C60EB6">
        <w:rPr>
          <w:rFonts w:ascii="Book Antiqua" w:hAnsi="Book Antiqua"/>
          <w:sz w:val="18"/>
          <w:szCs w:val="18"/>
        </w:rPr>
        <w:t xml:space="preserve"> par l’eunuque, qui a une obéissance aveugle pour son maître. Il est les yeux et les actes d’</w:t>
      </w:r>
      <w:proofErr w:type="spellStart"/>
      <w:r w:rsidR="00C60EB6">
        <w:rPr>
          <w:rFonts w:ascii="Book Antiqua" w:hAnsi="Book Antiqua"/>
          <w:sz w:val="18"/>
          <w:szCs w:val="18"/>
        </w:rPr>
        <w:t>Usbek</w:t>
      </w:r>
      <w:proofErr w:type="spellEnd"/>
      <w:r w:rsidR="00C60EB6">
        <w:rPr>
          <w:rFonts w:ascii="Book Antiqua" w:hAnsi="Book Antiqua"/>
          <w:sz w:val="18"/>
          <w:szCs w:val="18"/>
        </w:rPr>
        <w:t xml:space="preserve"> à distance. </w:t>
      </w:r>
    </w:p>
    <w:p w:rsidR="00C60EB6" w:rsidRDefault="00C60EB6" w:rsidP="00363622">
      <w:pPr>
        <w:pStyle w:val="Paragraphedeliste"/>
        <w:numPr>
          <w:ilvl w:val="0"/>
          <w:numId w:val="1"/>
        </w:numPr>
        <w:rPr>
          <w:rFonts w:ascii="Book Antiqua" w:hAnsi="Book Antiqua"/>
          <w:sz w:val="18"/>
          <w:szCs w:val="18"/>
        </w:rPr>
      </w:pPr>
      <w:r>
        <w:rPr>
          <w:rFonts w:ascii="Book Antiqua" w:hAnsi="Book Antiqua"/>
          <w:sz w:val="18"/>
          <w:szCs w:val="18"/>
        </w:rPr>
        <w:t xml:space="preserve">En même temps, ce qui est intéressant est de constater que l’eunuque est également victime de son pouvoir despotique, dans la mesure où il n’est pas délivré des pouvoirs de la </w:t>
      </w:r>
      <w:r w:rsidR="00024FB6">
        <w:rPr>
          <w:rFonts w:ascii="Book Antiqua" w:hAnsi="Book Antiqua"/>
          <w:sz w:val="18"/>
          <w:szCs w:val="18"/>
        </w:rPr>
        <w:t xml:space="preserve">chair. C’est une victime de </w:t>
      </w:r>
      <w:r>
        <w:rPr>
          <w:rFonts w:ascii="Book Antiqua" w:hAnsi="Book Antiqua"/>
          <w:sz w:val="18"/>
          <w:szCs w:val="18"/>
        </w:rPr>
        <w:t xml:space="preserve"> sacrifiée à l’autel du pouvoir. Sa mutilation le transforme en être de fantasme et de refoulement en même temps. Ce qui le rend très agressif. Privé de sa liberté personnelle, il prend plaisir à en priver l’autre. Dans cette perspective l’auteur démontre les dérives perverses de l’exercice d’un pouvoir despotique. Il exprime aussi implicitement l’idée que le despotisme est le pouvoir de la solitude.</w:t>
      </w:r>
    </w:p>
    <w:p w:rsidR="00C60EB6" w:rsidRDefault="00C60EB6" w:rsidP="00363622">
      <w:pPr>
        <w:pStyle w:val="Paragraphedeliste"/>
        <w:numPr>
          <w:ilvl w:val="0"/>
          <w:numId w:val="1"/>
        </w:numPr>
        <w:rPr>
          <w:rFonts w:ascii="Book Antiqua" w:hAnsi="Book Antiqua"/>
          <w:sz w:val="18"/>
          <w:szCs w:val="18"/>
        </w:rPr>
      </w:pPr>
      <w:r>
        <w:rPr>
          <w:rFonts w:ascii="Book Antiqua" w:hAnsi="Book Antiqua"/>
          <w:sz w:val="18"/>
          <w:szCs w:val="18"/>
        </w:rPr>
        <w:t>Il expose ce même processus en la personne d’</w:t>
      </w:r>
      <w:proofErr w:type="spellStart"/>
      <w:r>
        <w:rPr>
          <w:rFonts w:ascii="Book Antiqua" w:hAnsi="Book Antiqua"/>
          <w:sz w:val="18"/>
          <w:szCs w:val="18"/>
        </w:rPr>
        <w:t>Usbek</w:t>
      </w:r>
      <w:proofErr w:type="spellEnd"/>
      <w:r>
        <w:rPr>
          <w:rFonts w:ascii="Book Antiqua" w:hAnsi="Book Antiqua"/>
          <w:sz w:val="18"/>
          <w:szCs w:val="18"/>
        </w:rPr>
        <w:t>. Il est aussi prisonnier de son harem</w:t>
      </w:r>
      <w:r w:rsidR="005165B1">
        <w:rPr>
          <w:rFonts w:ascii="Book Antiqua" w:hAnsi="Book Antiqua"/>
          <w:sz w:val="18"/>
          <w:szCs w:val="18"/>
        </w:rPr>
        <w:t>.</w:t>
      </w:r>
    </w:p>
    <w:p w:rsidR="00C60EB6" w:rsidRDefault="00C60EB6" w:rsidP="00C60EB6">
      <w:pPr>
        <w:rPr>
          <w:rFonts w:ascii="Book Antiqua" w:hAnsi="Book Antiqua"/>
          <w:b/>
          <w:sz w:val="18"/>
          <w:szCs w:val="18"/>
        </w:rPr>
      </w:pPr>
      <w:r w:rsidRPr="00C60EB6">
        <w:rPr>
          <w:rFonts w:ascii="Book Antiqua" w:hAnsi="Book Antiqua"/>
          <w:b/>
          <w:sz w:val="18"/>
          <w:szCs w:val="18"/>
        </w:rPr>
        <w:t>Les femmes : objet de désir et d’esclavage :</w:t>
      </w:r>
    </w:p>
    <w:p w:rsidR="00C60EB6" w:rsidRDefault="00C60EB6" w:rsidP="00C60EB6">
      <w:pPr>
        <w:pStyle w:val="Paragraphedeliste"/>
        <w:numPr>
          <w:ilvl w:val="0"/>
          <w:numId w:val="1"/>
        </w:numPr>
        <w:rPr>
          <w:rFonts w:ascii="Book Antiqua" w:hAnsi="Book Antiqua"/>
          <w:sz w:val="18"/>
          <w:szCs w:val="18"/>
        </w:rPr>
      </w:pPr>
      <w:r w:rsidRPr="00C60EB6">
        <w:rPr>
          <w:rFonts w:ascii="Book Antiqua" w:hAnsi="Book Antiqua"/>
          <w:sz w:val="18"/>
          <w:szCs w:val="18"/>
        </w:rPr>
        <w:t xml:space="preserve">Apparente soumission </w:t>
      </w:r>
      <w:r>
        <w:rPr>
          <w:rFonts w:ascii="Book Antiqua" w:hAnsi="Book Antiqua"/>
          <w:sz w:val="18"/>
          <w:szCs w:val="18"/>
        </w:rPr>
        <w:t xml:space="preserve"> passionnée : C’est le cas de </w:t>
      </w:r>
      <w:proofErr w:type="spellStart"/>
      <w:r>
        <w:rPr>
          <w:rFonts w:ascii="Book Antiqua" w:hAnsi="Book Antiqua"/>
          <w:sz w:val="18"/>
          <w:szCs w:val="18"/>
        </w:rPr>
        <w:t>Zachi</w:t>
      </w:r>
      <w:proofErr w:type="spellEnd"/>
      <w:r>
        <w:rPr>
          <w:rFonts w:ascii="Book Antiqua" w:hAnsi="Book Antiqua"/>
          <w:sz w:val="18"/>
          <w:szCs w:val="18"/>
        </w:rPr>
        <w:t> : lettre 3 : « </w:t>
      </w:r>
      <w:r w:rsidR="002235C8">
        <w:rPr>
          <w:rFonts w:ascii="Book Antiqua" w:hAnsi="Book Antiqua"/>
          <w:sz w:val="18"/>
          <w:szCs w:val="18"/>
        </w:rPr>
        <w:t>quand il fallut...nous nous mî</w:t>
      </w:r>
      <w:r>
        <w:rPr>
          <w:rFonts w:ascii="Book Antiqua" w:hAnsi="Book Antiqua"/>
          <w:sz w:val="18"/>
          <w:szCs w:val="18"/>
        </w:rPr>
        <w:t>mes</w:t>
      </w:r>
      <w:r w:rsidR="002235C8">
        <w:rPr>
          <w:rFonts w:ascii="Book Antiqua" w:hAnsi="Book Antiqua"/>
          <w:sz w:val="18"/>
          <w:szCs w:val="18"/>
        </w:rPr>
        <w:t xml:space="preserve"> selon les coutumes dans des boîtes »</w:t>
      </w:r>
    </w:p>
    <w:p w:rsidR="002235C8" w:rsidRDefault="002235C8" w:rsidP="00C60EB6">
      <w:pPr>
        <w:pStyle w:val="Paragraphedeliste"/>
        <w:numPr>
          <w:ilvl w:val="0"/>
          <w:numId w:val="1"/>
        </w:numPr>
        <w:rPr>
          <w:rFonts w:ascii="Book Antiqua" w:hAnsi="Book Antiqua"/>
          <w:sz w:val="18"/>
          <w:szCs w:val="18"/>
        </w:rPr>
      </w:pPr>
      <w:r>
        <w:rPr>
          <w:rFonts w:ascii="Book Antiqua" w:hAnsi="Book Antiqua"/>
          <w:sz w:val="18"/>
          <w:szCs w:val="18"/>
        </w:rPr>
        <w:t xml:space="preserve">Soumission et  frustration sexuelle liées à l’absence du maître seul dispensateur de volupté. </w:t>
      </w:r>
    </w:p>
    <w:p w:rsidR="00C547B0" w:rsidRDefault="00C547B0" w:rsidP="00C60EB6">
      <w:pPr>
        <w:pStyle w:val="Paragraphedeliste"/>
        <w:numPr>
          <w:ilvl w:val="0"/>
          <w:numId w:val="1"/>
        </w:numPr>
        <w:rPr>
          <w:rFonts w:ascii="Book Antiqua" w:hAnsi="Book Antiqua"/>
          <w:sz w:val="18"/>
          <w:szCs w:val="18"/>
        </w:rPr>
      </w:pPr>
      <w:r>
        <w:rPr>
          <w:rFonts w:ascii="Book Antiqua" w:hAnsi="Book Antiqua"/>
          <w:sz w:val="18"/>
          <w:szCs w:val="18"/>
        </w:rPr>
        <w:t>Perte</w:t>
      </w:r>
      <w:r w:rsidR="00024FB6">
        <w:rPr>
          <w:rFonts w:ascii="Book Antiqua" w:hAnsi="Book Antiqua"/>
          <w:sz w:val="18"/>
          <w:szCs w:val="18"/>
        </w:rPr>
        <w:t xml:space="preserve"> de repère et soumission conduisent</w:t>
      </w:r>
      <w:r>
        <w:rPr>
          <w:rFonts w:ascii="Book Antiqua" w:hAnsi="Book Antiqua"/>
          <w:sz w:val="18"/>
          <w:szCs w:val="18"/>
        </w:rPr>
        <w:t xml:space="preserve"> à l’aliénation :</w:t>
      </w:r>
      <w:r w:rsidR="00F374FA">
        <w:rPr>
          <w:rFonts w:ascii="Book Antiqua" w:hAnsi="Book Antiqua"/>
          <w:sz w:val="18"/>
          <w:szCs w:val="18"/>
        </w:rPr>
        <w:t xml:space="preserve"> </w:t>
      </w:r>
      <w:r>
        <w:rPr>
          <w:rFonts w:ascii="Book Antiqua" w:hAnsi="Book Antiqua"/>
          <w:sz w:val="18"/>
          <w:szCs w:val="18"/>
        </w:rPr>
        <w:t>lettre 3 : perte de repères spatiaux, hallucination, fantasmes.</w:t>
      </w:r>
    </w:p>
    <w:p w:rsidR="00C547B0" w:rsidRDefault="00C547B0" w:rsidP="00C60EB6">
      <w:pPr>
        <w:pStyle w:val="Paragraphedeliste"/>
        <w:numPr>
          <w:ilvl w:val="0"/>
          <w:numId w:val="1"/>
        </w:numPr>
        <w:rPr>
          <w:rFonts w:ascii="Book Antiqua" w:hAnsi="Book Antiqua"/>
          <w:sz w:val="18"/>
          <w:szCs w:val="18"/>
        </w:rPr>
      </w:pPr>
      <w:r>
        <w:rPr>
          <w:rFonts w:ascii="Book Antiqua" w:hAnsi="Book Antiqua"/>
          <w:sz w:val="18"/>
          <w:szCs w:val="18"/>
        </w:rPr>
        <w:t>1</w:t>
      </w:r>
      <w:r w:rsidRPr="00C547B0">
        <w:rPr>
          <w:rFonts w:ascii="Book Antiqua" w:hAnsi="Book Antiqua"/>
          <w:sz w:val="18"/>
          <w:szCs w:val="18"/>
          <w:vertAlign w:val="superscript"/>
        </w:rPr>
        <w:t>er</w:t>
      </w:r>
      <w:r>
        <w:rPr>
          <w:rFonts w:ascii="Book Antiqua" w:hAnsi="Book Antiqua"/>
          <w:sz w:val="18"/>
          <w:szCs w:val="18"/>
        </w:rPr>
        <w:t xml:space="preserve"> degré d’esclavage : les esclaves des épouses d’</w:t>
      </w:r>
      <w:proofErr w:type="spellStart"/>
      <w:r>
        <w:rPr>
          <w:rFonts w:ascii="Book Antiqua" w:hAnsi="Book Antiqua"/>
          <w:sz w:val="18"/>
          <w:szCs w:val="18"/>
        </w:rPr>
        <w:t>Usbek</w:t>
      </w:r>
      <w:proofErr w:type="spellEnd"/>
      <w:r>
        <w:rPr>
          <w:rFonts w:ascii="Book Antiqua" w:hAnsi="Book Antiqua"/>
          <w:sz w:val="18"/>
          <w:szCs w:val="18"/>
        </w:rPr>
        <w:t xml:space="preserve"> : ce sont </w:t>
      </w:r>
      <w:r w:rsidR="00024FB6">
        <w:rPr>
          <w:rFonts w:ascii="Book Antiqua" w:hAnsi="Book Antiqua"/>
          <w:sz w:val="18"/>
          <w:szCs w:val="18"/>
        </w:rPr>
        <w:t>des figures féminines muettes. A</w:t>
      </w:r>
      <w:r>
        <w:rPr>
          <w:rFonts w:ascii="Book Antiqua" w:hAnsi="Book Antiqua"/>
          <w:sz w:val="18"/>
          <w:szCs w:val="18"/>
        </w:rPr>
        <w:t>ucune lettre ne leur est consacrée</w:t>
      </w:r>
      <w:r w:rsidR="00B5354A">
        <w:rPr>
          <w:rFonts w:ascii="Book Antiqua" w:hAnsi="Book Antiqua"/>
          <w:sz w:val="18"/>
          <w:szCs w:val="18"/>
        </w:rPr>
        <w:t xml:space="preserve"> : elles sont évoquées mais n’ont jamais la parole : c’est le degré zéro de l’esclavage : un corps sans voix. C’est le cas de </w:t>
      </w:r>
      <w:proofErr w:type="spellStart"/>
      <w:r w:rsidR="00B5354A">
        <w:rPr>
          <w:rFonts w:ascii="Book Antiqua" w:hAnsi="Book Antiqua"/>
          <w:sz w:val="18"/>
          <w:szCs w:val="18"/>
        </w:rPr>
        <w:t>Zélide</w:t>
      </w:r>
      <w:proofErr w:type="spellEnd"/>
      <w:r w:rsidR="00B5354A">
        <w:rPr>
          <w:rFonts w:ascii="Book Antiqua" w:hAnsi="Book Antiqua"/>
          <w:sz w:val="18"/>
          <w:szCs w:val="18"/>
        </w:rPr>
        <w:t>. Elle</w:t>
      </w:r>
      <w:r w:rsidR="00F374FA">
        <w:rPr>
          <w:rFonts w:ascii="Book Antiqua" w:hAnsi="Book Antiqua"/>
          <w:sz w:val="18"/>
          <w:szCs w:val="18"/>
        </w:rPr>
        <w:t>s</w:t>
      </w:r>
      <w:r w:rsidR="00B5354A">
        <w:rPr>
          <w:rFonts w:ascii="Book Antiqua" w:hAnsi="Book Antiqua"/>
          <w:sz w:val="18"/>
          <w:szCs w:val="18"/>
        </w:rPr>
        <w:t xml:space="preserve"> servent aussi à assouvir les relations homosexuelles avec les épouses d’</w:t>
      </w:r>
      <w:proofErr w:type="spellStart"/>
      <w:r w:rsidR="00B5354A">
        <w:rPr>
          <w:rFonts w:ascii="Book Antiqua" w:hAnsi="Book Antiqua"/>
          <w:sz w:val="18"/>
          <w:szCs w:val="18"/>
        </w:rPr>
        <w:t>Usbek</w:t>
      </w:r>
      <w:proofErr w:type="spellEnd"/>
      <w:r w:rsidR="00B5354A">
        <w:rPr>
          <w:rFonts w:ascii="Book Antiqua" w:hAnsi="Book Antiqua"/>
          <w:sz w:val="18"/>
          <w:szCs w:val="18"/>
        </w:rPr>
        <w:t xml:space="preserve"> : c’est le cas de </w:t>
      </w:r>
      <w:proofErr w:type="spellStart"/>
      <w:r w:rsidR="00B5354A">
        <w:rPr>
          <w:rFonts w:ascii="Book Antiqua" w:hAnsi="Book Antiqua"/>
          <w:sz w:val="18"/>
          <w:szCs w:val="18"/>
        </w:rPr>
        <w:t>Zachi</w:t>
      </w:r>
      <w:proofErr w:type="spellEnd"/>
      <w:r w:rsidR="00B5354A">
        <w:rPr>
          <w:rFonts w:ascii="Book Antiqua" w:hAnsi="Book Antiqua"/>
          <w:sz w:val="18"/>
          <w:szCs w:val="18"/>
        </w:rPr>
        <w:t>.</w:t>
      </w:r>
    </w:p>
    <w:p w:rsidR="00B5354A" w:rsidRDefault="00B5354A" w:rsidP="00C60EB6">
      <w:pPr>
        <w:pStyle w:val="Paragraphedeliste"/>
        <w:numPr>
          <w:ilvl w:val="0"/>
          <w:numId w:val="1"/>
        </w:numPr>
        <w:rPr>
          <w:rFonts w:ascii="Book Antiqua" w:hAnsi="Book Antiqua"/>
          <w:sz w:val="18"/>
          <w:szCs w:val="18"/>
        </w:rPr>
      </w:pPr>
      <w:r>
        <w:rPr>
          <w:rFonts w:ascii="Book Antiqua" w:hAnsi="Book Antiqua"/>
          <w:sz w:val="18"/>
          <w:szCs w:val="18"/>
        </w:rPr>
        <w:t>2</w:t>
      </w:r>
      <w:r w:rsidRPr="00B5354A">
        <w:rPr>
          <w:rFonts w:ascii="Book Antiqua" w:hAnsi="Book Antiqua"/>
          <w:sz w:val="18"/>
          <w:szCs w:val="18"/>
          <w:vertAlign w:val="superscript"/>
        </w:rPr>
        <w:t>ème</w:t>
      </w:r>
      <w:r>
        <w:rPr>
          <w:rFonts w:ascii="Book Antiqua" w:hAnsi="Book Antiqua"/>
          <w:sz w:val="18"/>
          <w:szCs w:val="18"/>
        </w:rPr>
        <w:t xml:space="preserve"> degré de l’esclavage : les « femmes libres » du harem : lorsque </w:t>
      </w:r>
      <w:proofErr w:type="spellStart"/>
      <w:r>
        <w:rPr>
          <w:rFonts w:ascii="Book Antiqua" w:hAnsi="Book Antiqua"/>
          <w:sz w:val="18"/>
          <w:szCs w:val="18"/>
        </w:rPr>
        <w:t>Zachi</w:t>
      </w:r>
      <w:proofErr w:type="spellEnd"/>
      <w:r>
        <w:rPr>
          <w:rFonts w:ascii="Book Antiqua" w:hAnsi="Book Antiqua"/>
          <w:sz w:val="18"/>
          <w:szCs w:val="18"/>
        </w:rPr>
        <w:t xml:space="preserve"> raconte sa sortie à la campagne, elle dénonce sur un  ton faussement ironique son statut de prisonnière. Elle n’a en réalité pas plus de liberté que sa propre esclave.</w:t>
      </w:r>
    </w:p>
    <w:p w:rsidR="009069D1" w:rsidRDefault="009069D1" w:rsidP="00C60EB6">
      <w:pPr>
        <w:pStyle w:val="Paragraphedeliste"/>
        <w:numPr>
          <w:ilvl w:val="0"/>
          <w:numId w:val="1"/>
        </w:numPr>
        <w:rPr>
          <w:rFonts w:ascii="Book Antiqua" w:hAnsi="Book Antiqua"/>
          <w:sz w:val="18"/>
          <w:szCs w:val="18"/>
        </w:rPr>
      </w:pPr>
      <w:r>
        <w:rPr>
          <w:rFonts w:ascii="Book Antiqua" w:hAnsi="Book Antiqua"/>
          <w:sz w:val="18"/>
          <w:szCs w:val="18"/>
        </w:rPr>
        <w:t>Le seul esclavage autorisé est celui de l’attachement réciproque et volontaire. C’est ce qu’incarne l’Histoire d’</w:t>
      </w:r>
      <w:proofErr w:type="spellStart"/>
      <w:r>
        <w:rPr>
          <w:rFonts w:ascii="Book Antiqua" w:hAnsi="Book Antiqua"/>
          <w:sz w:val="18"/>
          <w:szCs w:val="18"/>
        </w:rPr>
        <w:t>Asphéridon</w:t>
      </w:r>
      <w:proofErr w:type="spellEnd"/>
      <w:r>
        <w:rPr>
          <w:rFonts w:ascii="Book Antiqua" w:hAnsi="Book Antiqua"/>
          <w:sz w:val="18"/>
          <w:szCs w:val="18"/>
        </w:rPr>
        <w:t xml:space="preserve"> et Astarté. Ils acceptent les travaux de la servitude au nom de cet amour réciproque. </w:t>
      </w:r>
    </w:p>
    <w:p w:rsidR="00B23B7B" w:rsidRDefault="00B23B7B" w:rsidP="00B23B7B">
      <w:pPr>
        <w:pStyle w:val="Paragraphedeliste"/>
        <w:numPr>
          <w:ilvl w:val="0"/>
          <w:numId w:val="1"/>
        </w:numPr>
        <w:rPr>
          <w:rFonts w:ascii="Book Antiqua" w:hAnsi="Book Antiqua"/>
          <w:sz w:val="18"/>
          <w:szCs w:val="18"/>
        </w:rPr>
      </w:pPr>
      <w:r>
        <w:rPr>
          <w:rFonts w:ascii="Book Antiqua" w:hAnsi="Book Antiqua"/>
          <w:sz w:val="18"/>
          <w:szCs w:val="18"/>
        </w:rPr>
        <w:t xml:space="preserve">L’esclavage auquel ces femmes sont soumises aboutit à une forme de perte d’identité, à l’origine de la dégénérescence du régime despotique. </w:t>
      </w:r>
      <w:r w:rsidR="00F374FA">
        <w:rPr>
          <w:rFonts w:ascii="Book Antiqua" w:hAnsi="Book Antiqua"/>
          <w:sz w:val="18"/>
          <w:szCs w:val="18"/>
        </w:rPr>
        <w:t>Les femmes sont victime de la négation de leur être à travers la claustration : celle des vêtements puis celle du palais« vous nous traitez comme si nous étions insensibles </w:t>
      </w:r>
      <w:proofErr w:type="gramStart"/>
      <w:r w:rsidR="00F374FA">
        <w:rPr>
          <w:rFonts w:ascii="Book Antiqua" w:hAnsi="Book Antiqua"/>
          <w:sz w:val="18"/>
          <w:szCs w:val="18"/>
        </w:rPr>
        <w:t>» ,</w:t>
      </w:r>
      <w:proofErr w:type="gramEnd"/>
      <w:r w:rsidR="00F374FA">
        <w:rPr>
          <w:rFonts w:ascii="Book Antiqua" w:hAnsi="Book Antiqua"/>
          <w:sz w:val="18"/>
          <w:szCs w:val="18"/>
        </w:rPr>
        <w:t xml:space="preserve"> comme si elle n’avait pas de corps, étant l’ornement inutile du sérail. C’est ce que rep</w:t>
      </w:r>
      <w:r w:rsidR="00024FB6">
        <w:rPr>
          <w:rFonts w:ascii="Book Antiqua" w:hAnsi="Book Antiqua"/>
          <w:sz w:val="18"/>
          <w:szCs w:val="18"/>
        </w:rPr>
        <w:t xml:space="preserve">roche </w:t>
      </w:r>
      <w:proofErr w:type="spellStart"/>
      <w:r w:rsidR="00024FB6">
        <w:rPr>
          <w:rFonts w:ascii="Book Antiqua" w:hAnsi="Book Antiqua"/>
          <w:sz w:val="18"/>
          <w:szCs w:val="18"/>
        </w:rPr>
        <w:t>Fatmé</w:t>
      </w:r>
      <w:proofErr w:type="spellEnd"/>
      <w:r w:rsidR="00024FB6">
        <w:rPr>
          <w:rFonts w:ascii="Book Antiqua" w:hAnsi="Book Antiqua"/>
          <w:sz w:val="18"/>
          <w:szCs w:val="18"/>
        </w:rPr>
        <w:t xml:space="preserve"> à </w:t>
      </w:r>
      <w:proofErr w:type="spellStart"/>
      <w:r w:rsidR="00024FB6">
        <w:rPr>
          <w:rFonts w:ascii="Book Antiqua" w:hAnsi="Book Antiqua"/>
          <w:sz w:val="18"/>
          <w:szCs w:val="18"/>
        </w:rPr>
        <w:t>Usbek</w:t>
      </w:r>
      <w:proofErr w:type="spellEnd"/>
      <w:r w:rsidR="00024FB6">
        <w:rPr>
          <w:rFonts w:ascii="Book Antiqua" w:hAnsi="Book Antiqua"/>
          <w:sz w:val="18"/>
          <w:szCs w:val="18"/>
        </w:rPr>
        <w:t>. Le corps de la</w:t>
      </w:r>
      <w:r w:rsidR="00F374FA">
        <w:rPr>
          <w:rFonts w:ascii="Book Antiqua" w:hAnsi="Book Antiqua"/>
          <w:sz w:val="18"/>
          <w:szCs w:val="18"/>
        </w:rPr>
        <w:t xml:space="preserve"> femme n’</w:t>
      </w:r>
      <w:r w:rsidR="00024FB6">
        <w:rPr>
          <w:rFonts w:ascii="Book Antiqua" w:hAnsi="Book Antiqua"/>
          <w:sz w:val="18"/>
          <w:szCs w:val="18"/>
        </w:rPr>
        <w:t>existe que dans l’imaginaire du lecteur.</w:t>
      </w:r>
    </w:p>
    <w:p w:rsidR="00F374FA" w:rsidRDefault="00F374FA" w:rsidP="00B23B7B">
      <w:pPr>
        <w:pStyle w:val="Paragraphedeliste"/>
        <w:numPr>
          <w:ilvl w:val="0"/>
          <w:numId w:val="1"/>
        </w:numPr>
        <w:rPr>
          <w:rFonts w:ascii="Book Antiqua" w:hAnsi="Book Antiqua"/>
          <w:sz w:val="18"/>
          <w:szCs w:val="18"/>
        </w:rPr>
      </w:pPr>
      <w:r>
        <w:rPr>
          <w:rFonts w:ascii="Book Antiqua" w:hAnsi="Book Antiqua"/>
          <w:sz w:val="18"/>
          <w:szCs w:val="18"/>
        </w:rPr>
        <w:t>La soumission peut prendre la forme de la dégradation physique : lettre 70 : jeune épouse dont le visage est coupé en plusieurs endroits par un mari mécontent après une première rencontre consommée dans la violence. Doublement dépossédée de son corps par la perte de sa virginité : sa situation est pire que la mort.</w:t>
      </w:r>
    </w:p>
    <w:p w:rsidR="00B23B7B" w:rsidRPr="00B23B7B" w:rsidRDefault="00B23B7B" w:rsidP="00B23B7B">
      <w:pPr>
        <w:pStyle w:val="Paragraphedeliste"/>
        <w:numPr>
          <w:ilvl w:val="0"/>
          <w:numId w:val="1"/>
        </w:numPr>
        <w:rPr>
          <w:rFonts w:ascii="Book Antiqua" w:hAnsi="Book Antiqua"/>
          <w:sz w:val="18"/>
          <w:szCs w:val="18"/>
        </w:rPr>
      </w:pPr>
      <w:r>
        <w:rPr>
          <w:rFonts w:ascii="Book Antiqua" w:hAnsi="Book Antiqua"/>
          <w:sz w:val="18"/>
          <w:szCs w:val="18"/>
        </w:rPr>
        <w:t xml:space="preserve">L’esclavage  d’un corps, celui des eunuques: un corps </w:t>
      </w:r>
      <w:r w:rsidRPr="00B23B7B">
        <w:rPr>
          <w:rFonts w:ascii="Book Antiqua" w:hAnsi="Book Antiqua"/>
          <w:sz w:val="18"/>
          <w:szCs w:val="18"/>
        </w:rPr>
        <w:t xml:space="preserve"> mutilé : c’est le cas par exemple des mains des esclaves qui les trahissent lorsqu’ils cèdent à la passion contrariée de leur nature qui les transforme en animal sauvage</w:t>
      </w:r>
      <w:r>
        <w:rPr>
          <w:rFonts w:ascii="Book Antiqua" w:hAnsi="Book Antiqua"/>
          <w:sz w:val="18"/>
          <w:szCs w:val="18"/>
        </w:rPr>
        <w:t>, en fauve, le tigre dont parlent les lettres 146 et 147</w:t>
      </w:r>
      <w:r w:rsidRPr="00B23B7B">
        <w:rPr>
          <w:rFonts w:ascii="Book Antiqua" w:hAnsi="Book Antiqua"/>
          <w:sz w:val="18"/>
          <w:szCs w:val="18"/>
        </w:rPr>
        <w:t xml:space="preserve">. L’aveu du premier eunuque qui a porté la main sur une femme. </w:t>
      </w:r>
      <w:r>
        <w:rPr>
          <w:rFonts w:ascii="Book Antiqua" w:hAnsi="Book Antiqua"/>
          <w:sz w:val="18"/>
          <w:szCs w:val="18"/>
        </w:rPr>
        <w:t xml:space="preserve">Ce sont ces viles mains qui agissent. </w:t>
      </w:r>
      <w:r w:rsidRPr="00B23B7B">
        <w:rPr>
          <w:rFonts w:ascii="Book Antiqua" w:hAnsi="Book Antiqua"/>
          <w:sz w:val="18"/>
          <w:szCs w:val="18"/>
        </w:rPr>
        <w:t xml:space="preserve">La monstruosité des eunuques tient à la négation ultime de leur identité </w:t>
      </w:r>
      <w:r>
        <w:rPr>
          <w:rFonts w:ascii="Book Antiqua" w:hAnsi="Book Antiqua"/>
          <w:sz w:val="18"/>
          <w:szCs w:val="18"/>
        </w:rPr>
        <w:t>que constitue la castration et qui dissout leur corps dans le texte.</w:t>
      </w:r>
    </w:p>
    <w:p w:rsidR="00B5354A" w:rsidRDefault="00B5354A" w:rsidP="00B5354A">
      <w:pPr>
        <w:rPr>
          <w:rFonts w:ascii="Book Antiqua" w:hAnsi="Book Antiqua"/>
          <w:b/>
          <w:sz w:val="18"/>
          <w:szCs w:val="18"/>
        </w:rPr>
      </w:pPr>
      <w:r w:rsidRPr="00B5354A">
        <w:rPr>
          <w:rFonts w:ascii="Book Antiqua" w:hAnsi="Book Antiqua"/>
          <w:b/>
          <w:sz w:val="18"/>
          <w:szCs w:val="18"/>
        </w:rPr>
        <w:t>Le sérail un prétexte à une réflexion philosophique sur la liberté des femmes :</w:t>
      </w:r>
    </w:p>
    <w:p w:rsidR="00B00FF3" w:rsidRPr="00B00FF3" w:rsidRDefault="00B5354A" w:rsidP="00B00FF3">
      <w:pPr>
        <w:pStyle w:val="Paragraphedeliste"/>
        <w:numPr>
          <w:ilvl w:val="0"/>
          <w:numId w:val="1"/>
        </w:numPr>
        <w:rPr>
          <w:rFonts w:ascii="Book Antiqua" w:hAnsi="Book Antiqua"/>
          <w:sz w:val="18"/>
          <w:szCs w:val="18"/>
        </w:rPr>
      </w:pPr>
      <w:r w:rsidRPr="00B5354A">
        <w:rPr>
          <w:rFonts w:ascii="Book Antiqua" w:hAnsi="Book Antiqua"/>
          <w:sz w:val="18"/>
          <w:szCs w:val="18"/>
        </w:rPr>
        <w:t>Le sérail est propice à une mise en perspective d’une dialectique entre maître et esclave</w:t>
      </w:r>
      <w:r>
        <w:rPr>
          <w:rFonts w:ascii="Book Antiqua" w:hAnsi="Book Antiqua"/>
          <w:sz w:val="18"/>
          <w:szCs w:val="18"/>
        </w:rPr>
        <w:t xml:space="preserve"> : c’est le cas dans lettre 62. </w:t>
      </w:r>
    </w:p>
    <w:p w:rsidR="00B5354A" w:rsidRDefault="00B5354A" w:rsidP="00B5354A">
      <w:pPr>
        <w:pStyle w:val="Paragraphedeliste"/>
        <w:numPr>
          <w:ilvl w:val="0"/>
          <w:numId w:val="1"/>
        </w:numPr>
        <w:rPr>
          <w:rFonts w:ascii="Book Antiqua" w:hAnsi="Book Antiqua"/>
          <w:sz w:val="18"/>
          <w:szCs w:val="18"/>
        </w:rPr>
      </w:pPr>
      <w:r>
        <w:rPr>
          <w:rFonts w:ascii="Book Antiqua" w:hAnsi="Book Antiqua"/>
          <w:sz w:val="18"/>
          <w:szCs w:val="18"/>
        </w:rPr>
        <w:t>Il ya dans les lettres une chaîne qui lie par la dépendance tous les protagonistes du récit, dont l’écriture épistolaire est un tissu qui permet d’enchâsser cette relation.</w:t>
      </w:r>
    </w:p>
    <w:p w:rsidR="00F374FA" w:rsidRDefault="00F374FA" w:rsidP="00B5354A">
      <w:pPr>
        <w:pStyle w:val="Paragraphedeliste"/>
        <w:numPr>
          <w:ilvl w:val="0"/>
          <w:numId w:val="1"/>
        </w:numPr>
        <w:rPr>
          <w:rFonts w:ascii="Book Antiqua" w:hAnsi="Book Antiqua"/>
          <w:sz w:val="18"/>
          <w:szCs w:val="18"/>
        </w:rPr>
      </w:pPr>
      <w:r>
        <w:rPr>
          <w:rFonts w:ascii="Book Antiqua" w:hAnsi="Book Antiqua"/>
          <w:sz w:val="18"/>
          <w:szCs w:val="18"/>
        </w:rPr>
        <w:lastRenderedPageBreak/>
        <w:t xml:space="preserve">La révolte des femmes passe nécessairement par une revendication de l’existence du corps : </w:t>
      </w:r>
      <w:proofErr w:type="spellStart"/>
      <w:r>
        <w:rPr>
          <w:rFonts w:ascii="Book Antiqua" w:hAnsi="Book Antiqua"/>
          <w:sz w:val="18"/>
          <w:szCs w:val="18"/>
        </w:rPr>
        <w:t>Zélis</w:t>
      </w:r>
      <w:proofErr w:type="spellEnd"/>
      <w:r>
        <w:rPr>
          <w:rFonts w:ascii="Book Antiqua" w:hAnsi="Book Antiqua"/>
          <w:sz w:val="18"/>
          <w:szCs w:val="18"/>
        </w:rPr>
        <w:t> : d</w:t>
      </w:r>
      <w:r w:rsidR="00E03096">
        <w:rPr>
          <w:rFonts w:ascii="Book Antiqua" w:hAnsi="Book Antiqua"/>
          <w:sz w:val="18"/>
          <w:szCs w:val="18"/>
        </w:rPr>
        <w:t>ans la lettre 147 : laisse tomber</w:t>
      </w:r>
      <w:r>
        <w:rPr>
          <w:rFonts w:ascii="Book Antiqua" w:hAnsi="Book Antiqua"/>
          <w:sz w:val="18"/>
          <w:szCs w:val="18"/>
        </w:rPr>
        <w:t xml:space="preserve"> son voile et paraît à vi</w:t>
      </w:r>
      <w:r w:rsidR="00E03096">
        <w:rPr>
          <w:rFonts w:ascii="Book Antiqua" w:hAnsi="Book Antiqua"/>
          <w:sz w:val="18"/>
          <w:szCs w:val="18"/>
        </w:rPr>
        <w:t>sage découvert</w:t>
      </w:r>
      <w:proofErr w:type="gramStart"/>
      <w:r w:rsidR="00E03096">
        <w:rPr>
          <w:rFonts w:ascii="Book Antiqua" w:hAnsi="Book Antiqua"/>
          <w:sz w:val="18"/>
          <w:szCs w:val="18"/>
        </w:rPr>
        <w:t>..</w:t>
      </w:r>
      <w:proofErr w:type="gramEnd"/>
      <w:r w:rsidR="00E03096">
        <w:rPr>
          <w:rFonts w:ascii="Book Antiqua" w:hAnsi="Book Antiqua"/>
          <w:sz w:val="18"/>
          <w:szCs w:val="18"/>
        </w:rPr>
        <w:t xml:space="preserve"> C’est surtout le suicide de Roxane</w:t>
      </w:r>
      <w:r>
        <w:rPr>
          <w:rFonts w:ascii="Book Antiqua" w:hAnsi="Book Antiqua"/>
          <w:sz w:val="18"/>
          <w:szCs w:val="18"/>
        </w:rPr>
        <w:t xml:space="preserve"> qui exprime cette revendication ultime au droit absolu de l’individu à posséder son corps. Elle met fin à sa soumission. Acte moral, le suicide devient un acte politique. </w:t>
      </w:r>
      <w:r w:rsidR="005165B1">
        <w:rPr>
          <w:rFonts w:ascii="Book Antiqua" w:hAnsi="Book Antiqua"/>
          <w:sz w:val="18"/>
          <w:szCs w:val="18"/>
        </w:rPr>
        <w:t xml:space="preserve">Elle vole à son mari le privilège de son châtiment. </w:t>
      </w:r>
    </w:p>
    <w:p w:rsidR="00D6464A" w:rsidRDefault="00B00FF3" w:rsidP="004D027F">
      <w:pPr>
        <w:rPr>
          <w:rFonts w:ascii="Book Antiqua" w:hAnsi="Book Antiqua"/>
          <w:b/>
          <w:sz w:val="18"/>
          <w:szCs w:val="18"/>
        </w:rPr>
      </w:pPr>
      <w:r w:rsidRPr="00B00FF3">
        <w:rPr>
          <w:rFonts w:ascii="Book Antiqua" w:hAnsi="Book Antiqua"/>
          <w:b/>
          <w:sz w:val="18"/>
          <w:szCs w:val="18"/>
        </w:rPr>
        <w:t>Le lecteur : celui qui erre à la recherche de l’érotisme oriental :</w:t>
      </w:r>
      <w:r>
        <w:rPr>
          <w:rFonts w:ascii="Book Antiqua" w:hAnsi="Book Antiqua"/>
          <w:b/>
          <w:sz w:val="18"/>
          <w:szCs w:val="18"/>
        </w:rPr>
        <w:t xml:space="preserve"> la </w:t>
      </w:r>
      <w:r w:rsidR="000F7990">
        <w:rPr>
          <w:rFonts w:ascii="Book Antiqua" w:hAnsi="Book Antiqua"/>
          <w:b/>
          <w:sz w:val="18"/>
          <w:szCs w:val="18"/>
        </w:rPr>
        <w:t xml:space="preserve">question de la </w:t>
      </w:r>
      <w:r>
        <w:rPr>
          <w:rFonts w:ascii="Book Antiqua" w:hAnsi="Book Antiqua"/>
          <w:b/>
          <w:sz w:val="18"/>
          <w:szCs w:val="18"/>
        </w:rPr>
        <w:t>représentation du corps dans le sérail</w:t>
      </w:r>
    </w:p>
    <w:p w:rsidR="00B00FF3" w:rsidRPr="00B00FF3" w:rsidRDefault="00B00FF3" w:rsidP="00B00FF3">
      <w:pPr>
        <w:pStyle w:val="Paragraphedeliste"/>
        <w:numPr>
          <w:ilvl w:val="0"/>
          <w:numId w:val="1"/>
        </w:numPr>
        <w:rPr>
          <w:rFonts w:ascii="Book Antiqua" w:hAnsi="Book Antiqua"/>
          <w:sz w:val="18"/>
          <w:szCs w:val="18"/>
        </w:rPr>
      </w:pPr>
      <w:r w:rsidRPr="00B00FF3">
        <w:rPr>
          <w:rFonts w:ascii="Book Antiqua" w:hAnsi="Book Antiqua"/>
          <w:sz w:val="18"/>
          <w:szCs w:val="18"/>
        </w:rPr>
        <w:t>Rares év</w:t>
      </w:r>
      <w:r w:rsidR="000F7990">
        <w:rPr>
          <w:rFonts w:ascii="Book Antiqua" w:hAnsi="Book Antiqua"/>
          <w:sz w:val="18"/>
          <w:szCs w:val="18"/>
        </w:rPr>
        <w:t>ocations des plaisirs sensuels ce qui peut surprendre le lecteur occidental.</w:t>
      </w:r>
    </w:p>
    <w:p w:rsidR="00B00FF3" w:rsidRDefault="00B00FF3" w:rsidP="00B00FF3">
      <w:pPr>
        <w:pStyle w:val="Paragraphedeliste"/>
        <w:numPr>
          <w:ilvl w:val="0"/>
          <w:numId w:val="1"/>
        </w:numPr>
        <w:rPr>
          <w:rFonts w:ascii="Book Antiqua" w:hAnsi="Book Antiqua"/>
          <w:sz w:val="18"/>
          <w:szCs w:val="18"/>
        </w:rPr>
      </w:pPr>
      <w:r w:rsidRPr="00B00FF3">
        <w:rPr>
          <w:rFonts w:ascii="Book Antiqua" w:hAnsi="Book Antiqua"/>
          <w:sz w:val="18"/>
          <w:szCs w:val="18"/>
        </w:rPr>
        <w:t xml:space="preserve">Plusieurs occurrences de la représentation du corps dans le sérail : relevé des occurrences du mot </w:t>
      </w:r>
      <w:r w:rsidR="00E03096">
        <w:rPr>
          <w:rFonts w:ascii="Book Antiqua" w:hAnsi="Book Antiqua"/>
          <w:sz w:val="18"/>
          <w:szCs w:val="18"/>
        </w:rPr>
        <w:t>« </w:t>
      </w:r>
      <w:r w:rsidRPr="00B00FF3">
        <w:rPr>
          <w:rFonts w:ascii="Book Antiqua" w:hAnsi="Book Antiqua"/>
          <w:sz w:val="18"/>
          <w:szCs w:val="18"/>
        </w:rPr>
        <w:t>corps</w:t>
      </w:r>
      <w:r w:rsidR="00E03096">
        <w:rPr>
          <w:rFonts w:ascii="Book Antiqua" w:hAnsi="Book Antiqua"/>
          <w:sz w:val="18"/>
          <w:szCs w:val="18"/>
        </w:rPr>
        <w:t> »</w:t>
      </w:r>
      <w:r w:rsidRPr="00B00FF3">
        <w:rPr>
          <w:rFonts w:ascii="Book Antiqua" w:hAnsi="Book Antiqua"/>
          <w:sz w:val="18"/>
          <w:szCs w:val="18"/>
        </w:rPr>
        <w:t xml:space="preserve"> : il est intéressant de constater que les beautés du corps ne sont pas aussi nombreuses que celles </w:t>
      </w:r>
      <w:r>
        <w:rPr>
          <w:rFonts w:ascii="Book Antiqua" w:hAnsi="Book Antiqua"/>
          <w:sz w:val="18"/>
          <w:szCs w:val="18"/>
        </w:rPr>
        <w:t>auxquelles on s’attend : impossible pour le lecteur de savoir précisément à quoi ressemble le corps d’</w:t>
      </w:r>
      <w:proofErr w:type="spellStart"/>
      <w:r>
        <w:rPr>
          <w:rFonts w:ascii="Book Antiqua" w:hAnsi="Book Antiqua"/>
          <w:sz w:val="18"/>
          <w:szCs w:val="18"/>
        </w:rPr>
        <w:t>Usbek</w:t>
      </w:r>
      <w:proofErr w:type="spellEnd"/>
      <w:r>
        <w:rPr>
          <w:rFonts w:ascii="Book Antiqua" w:hAnsi="Book Antiqua"/>
          <w:sz w:val="18"/>
          <w:szCs w:val="18"/>
        </w:rPr>
        <w:t xml:space="preserve"> et de celui de ses femmes. Montesquieu dresse ainsi une véritable voile sur le corps de ses personnages. Seule la beauté du visage d’</w:t>
      </w:r>
      <w:proofErr w:type="spellStart"/>
      <w:r>
        <w:rPr>
          <w:rFonts w:ascii="Book Antiqua" w:hAnsi="Book Antiqua"/>
          <w:sz w:val="18"/>
          <w:szCs w:val="18"/>
        </w:rPr>
        <w:t>Usbek</w:t>
      </w:r>
      <w:proofErr w:type="spellEnd"/>
      <w:r>
        <w:rPr>
          <w:rFonts w:ascii="Book Antiqua" w:hAnsi="Book Antiqua"/>
          <w:sz w:val="18"/>
          <w:szCs w:val="18"/>
        </w:rPr>
        <w:t xml:space="preserve"> est énoncée dans la lettre de </w:t>
      </w:r>
      <w:proofErr w:type="spellStart"/>
      <w:r>
        <w:rPr>
          <w:rFonts w:ascii="Book Antiqua" w:hAnsi="Book Antiqua"/>
          <w:sz w:val="18"/>
          <w:szCs w:val="18"/>
        </w:rPr>
        <w:t>Fatmé</w:t>
      </w:r>
      <w:proofErr w:type="spellEnd"/>
      <w:r>
        <w:rPr>
          <w:rFonts w:ascii="Book Antiqua" w:hAnsi="Book Antiqua"/>
          <w:sz w:val="18"/>
          <w:szCs w:val="18"/>
        </w:rPr>
        <w:t>, par opposition à la difformité et à la laideur de celle des eunuques noirs. Quant aux femmes, la beauté sensuelle de leur corps semble traverser l’œuvre, mais n’est décrite nulle part. On ne sait pas sur quel critère repose la beauté de ces femmes. Il est bien question de la « be</w:t>
      </w:r>
      <w:r w:rsidR="00E03096">
        <w:rPr>
          <w:rFonts w:ascii="Book Antiqua" w:hAnsi="Book Antiqua"/>
          <w:sz w:val="18"/>
          <w:szCs w:val="18"/>
        </w:rPr>
        <w:t>lle bouche de Roxane » dans la</w:t>
      </w:r>
      <w:r>
        <w:rPr>
          <w:rFonts w:ascii="Book Antiqua" w:hAnsi="Book Antiqua"/>
          <w:sz w:val="18"/>
          <w:szCs w:val="18"/>
        </w:rPr>
        <w:t xml:space="preserve"> lettre 26 mais celle-ci est voilée par un bandeau. Plus rare encore </w:t>
      </w:r>
      <w:r w:rsidR="000F7990">
        <w:rPr>
          <w:rFonts w:ascii="Book Antiqua" w:hAnsi="Book Antiqua"/>
          <w:sz w:val="18"/>
          <w:szCs w:val="18"/>
        </w:rPr>
        <w:t xml:space="preserve">l’évocation de la nudité féminine, seule en parle la lettre 3. Mais le corps n’est représenté que par des périphrases. Si l’on prend l’exemple </w:t>
      </w:r>
      <w:r w:rsidR="00F374FA">
        <w:rPr>
          <w:rFonts w:ascii="Book Antiqua" w:hAnsi="Book Antiqua"/>
          <w:sz w:val="18"/>
          <w:szCs w:val="18"/>
        </w:rPr>
        <w:t>de la jeune es</w:t>
      </w:r>
      <w:r w:rsidR="00E03096">
        <w:rPr>
          <w:rFonts w:ascii="Book Antiqua" w:hAnsi="Book Antiqua"/>
          <w:sz w:val="18"/>
          <w:szCs w:val="18"/>
        </w:rPr>
        <w:t>clave</w:t>
      </w:r>
      <w:r w:rsidR="000F7990">
        <w:rPr>
          <w:rFonts w:ascii="Book Antiqua" w:hAnsi="Book Antiqua"/>
          <w:sz w:val="18"/>
          <w:szCs w:val="18"/>
        </w:rPr>
        <w:t xml:space="preserve">, on constate qu’elle existe moins par sa beauté physique que par la pudeur morale qu’elle dégage. La beauté des femmes orientales apparaît donc toujours de façon abstraite. La présence des corps des femmes dans le texte passe par des évocations allusives à valeur </w:t>
      </w:r>
      <w:proofErr w:type="spellStart"/>
      <w:r w:rsidR="000F7990">
        <w:rPr>
          <w:rFonts w:ascii="Book Antiqua" w:hAnsi="Book Antiqua"/>
          <w:sz w:val="18"/>
          <w:szCs w:val="18"/>
        </w:rPr>
        <w:t>synésthésiques</w:t>
      </w:r>
      <w:proofErr w:type="spellEnd"/>
      <w:r w:rsidR="000F7990">
        <w:rPr>
          <w:rFonts w:ascii="Book Antiqua" w:hAnsi="Book Antiqua"/>
          <w:sz w:val="18"/>
          <w:szCs w:val="18"/>
        </w:rPr>
        <w:t xml:space="preserve">, ce qui en fin de compte donne à l’œuvre son caractère exotique (le corps des femmes est en effet donné à sentir). Le corps des femmes existe dans les essences délicieuses, à travers leur parfum. Le bain et les essences parfumées sont les appels à l’absent. Les images sonores jouent un rôle important et appellent à la sensualité : c’est par exemple le cas dans l’évocation de la beauté du chant de Roxane dans le lettre 26. La musique  dans la lettre 141 également prépare Anaïs aux préludes des plaisirs sensuels. Ce sont surtout les sanglots des femmes, leurs soupirs qui permettent de faire comprendre le désir physique ou la souffrance qui les consomme : ceux de </w:t>
      </w:r>
      <w:proofErr w:type="spellStart"/>
      <w:r w:rsidR="000F7990">
        <w:rPr>
          <w:rFonts w:ascii="Book Antiqua" w:hAnsi="Book Antiqua"/>
          <w:sz w:val="18"/>
          <w:szCs w:val="18"/>
        </w:rPr>
        <w:t>Fatmé</w:t>
      </w:r>
      <w:proofErr w:type="spellEnd"/>
      <w:r w:rsidR="000F7990">
        <w:rPr>
          <w:rFonts w:ascii="Book Antiqua" w:hAnsi="Book Antiqua"/>
          <w:sz w:val="18"/>
          <w:szCs w:val="18"/>
        </w:rPr>
        <w:t xml:space="preserve">, lettre 7. Lettre 156 : « nous avons de vivre que nos pleurs ». Le corps existe moins pour lui-même que pour les effets qu’ils produisent. Le corps est </w:t>
      </w:r>
      <w:r w:rsidR="00B13517">
        <w:rPr>
          <w:rFonts w:ascii="Book Antiqua" w:hAnsi="Book Antiqua"/>
          <w:sz w:val="18"/>
          <w:szCs w:val="18"/>
        </w:rPr>
        <w:t xml:space="preserve">plus </w:t>
      </w:r>
      <w:r w:rsidR="000F7990">
        <w:rPr>
          <w:rFonts w:ascii="Book Antiqua" w:hAnsi="Book Antiqua"/>
          <w:sz w:val="18"/>
          <w:szCs w:val="18"/>
        </w:rPr>
        <w:t xml:space="preserve">fantasmé que décrit. </w:t>
      </w:r>
    </w:p>
    <w:p w:rsidR="00F4119F" w:rsidRDefault="00F4119F" w:rsidP="005165B1">
      <w:pPr>
        <w:pStyle w:val="Sansinterligne"/>
      </w:pPr>
    </w:p>
    <w:p w:rsidR="00AD2828" w:rsidRDefault="00AD2828" w:rsidP="005165B1">
      <w:pPr>
        <w:pStyle w:val="Sansinterligne"/>
      </w:pPr>
    </w:p>
    <w:p w:rsidR="001E5B51" w:rsidRDefault="001E5B51" w:rsidP="00C60EB6">
      <w:pPr>
        <w:rPr>
          <w:rFonts w:ascii="Book Antiqua" w:hAnsi="Book Antiqua"/>
          <w:b/>
          <w:sz w:val="18"/>
          <w:szCs w:val="18"/>
        </w:rPr>
      </w:pPr>
      <w:r w:rsidRPr="00B13517">
        <w:rPr>
          <w:rFonts w:ascii="Book Antiqua" w:hAnsi="Book Antiqua"/>
          <w:b/>
          <w:sz w:val="18"/>
          <w:szCs w:val="18"/>
        </w:rPr>
        <w:t xml:space="preserve">Philosophie et lumières chez </w:t>
      </w:r>
      <w:proofErr w:type="spellStart"/>
      <w:r w:rsidRPr="00B13517">
        <w:rPr>
          <w:rFonts w:ascii="Book Antiqua" w:hAnsi="Book Antiqua"/>
          <w:b/>
          <w:sz w:val="18"/>
          <w:szCs w:val="18"/>
        </w:rPr>
        <w:t>Usbek</w:t>
      </w:r>
      <w:proofErr w:type="spellEnd"/>
      <w:r w:rsidRPr="00B13517">
        <w:rPr>
          <w:rFonts w:ascii="Book Antiqua" w:hAnsi="Book Antiqua"/>
          <w:b/>
          <w:sz w:val="18"/>
          <w:szCs w:val="18"/>
        </w:rPr>
        <w:t xml:space="preserve"> dans les lettres persanes :</w:t>
      </w:r>
    </w:p>
    <w:p w:rsidR="00132612" w:rsidRPr="00B13517" w:rsidRDefault="00132612" w:rsidP="00C60EB6">
      <w:pPr>
        <w:rPr>
          <w:rFonts w:ascii="Book Antiqua" w:hAnsi="Book Antiqua"/>
          <w:b/>
          <w:sz w:val="18"/>
          <w:szCs w:val="18"/>
        </w:rPr>
      </w:pPr>
      <w:r>
        <w:rPr>
          <w:rFonts w:ascii="Book Antiqua" w:hAnsi="Book Antiqua"/>
          <w:b/>
          <w:sz w:val="18"/>
          <w:szCs w:val="18"/>
        </w:rPr>
        <w:t>Problématique : Dans quelle mesure l’écriture épistolaire véhicule-t-elle les idéologies des Lumières dans tous les domaines de la nature humaine ?</w:t>
      </w:r>
    </w:p>
    <w:p w:rsidR="009058CC" w:rsidRDefault="00CB798B" w:rsidP="00C60EB6">
      <w:pPr>
        <w:rPr>
          <w:rFonts w:ascii="Book Antiqua" w:hAnsi="Book Antiqua"/>
          <w:sz w:val="18"/>
          <w:szCs w:val="18"/>
        </w:rPr>
      </w:pPr>
      <w:r>
        <w:rPr>
          <w:rFonts w:ascii="Book Antiqua" w:hAnsi="Book Antiqua"/>
          <w:sz w:val="18"/>
          <w:szCs w:val="18"/>
        </w:rPr>
        <w:t>Le voyage effectué par les personnages est</w:t>
      </w:r>
      <w:r w:rsidR="00E03096">
        <w:rPr>
          <w:rFonts w:ascii="Book Antiqua" w:hAnsi="Book Antiqua"/>
          <w:sz w:val="18"/>
          <w:szCs w:val="18"/>
        </w:rPr>
        <w:t xml:space="preserve">, en lui-même, </w:t>
      </w:r>
      <w:r>
        <w:rPr>
          <w:rFonts w:ascii="Book Antiqua" w:hAnsi="Book Antiqua"/>
          <w:sz w:val="18"/>
          <w:szCs w:val="18"/>
        </w:rPr>
        <w:t xml:space="preserve"> une vaste métaphore de la quête et de la soif de connaissances de l’esprit des Lumières</w:t>
      </w:r>
    </w:p>
    <w:p w:rsidR="007D4A5E" w:rsidRDefault="007D4A5E" w:rsidP="007D4A5E">
      <w:pPr>
        <w:rPr>
          <w:rFonts w:ascii="Book Antiqua" w:hAnsi="Book Antiqua"/>
          <w:b/>
          <w:sz w:val="18"/>
          <w:szCs w:val="18"/>
          <w:u w:val="single"/>
        </w:rPr>
      </w:pPr>
      <w:r>
        <w:rPr>
          <w:rFonts w:ascii="Book Antiqua" w:hAnsi="Book Antiqua"/>
          <w:b/>
          <w:sz w:val="18"/>
          <w:szCs w:val="18"/>
          <w:u w:val="single"/>
        </w:rPr>
        <w:t>Le personnage d’</w:t>
      </w:r>
      <w:proofErr w:type="spellStart"/>
      <w:r>
        <w:rPr>
          <w:rFonts w:ascii="Book Antiqua" w:hAnsi="Book Antiqua"/>
          <w:b/>
          <w:sz w:val="18"/>
          <w:szCs w:val="18"/>
          <w:u w:val="single"/>
        </w:rPr>
        <w:t>Usbek</w:t>
      </w:r>
      <w:proofErr w:type="spellEnd"/>
      <w:r>
        <w:rPr>
          <w:rFonts w:ascii="Book Antiqua" w:hAnsi="Book Antiqua"/>
          <w:b/>
          <w:sz w:val="18"/>
          <w:szCs w:val="18"/>
          <w:u w:val="single"/>
        </w:rPr>
        <w:t> :</w:t>
      </w:r>
    </w:p>
    <w:p w:rsidR="007D4A5E" w:rsidRPr="00F4119F" w:rsidRDefault="007D4A5E" w:rsidP="007D4A5E">
      <w:pPr>
        <w:rPr>
          <w:rFonts w:ascii="Book Antiqua" w:hAnsi="Book Antiqua"/>
          <w:sz w:val="18"/>
          <w:szCs w:val="18"/>
        </w:rPr>
      </w:pPr>
      <w:r>
        <w:rPr>
          <w:rFonts w:ascii="Book Antiqua" w:hAnsi="Book Antiqua"/>
          <w:b/>
          <w:sz w:val="18"/>
          <w:szCs w:val="18"/>
          <w:u w:val="single"/>
        </w:rPr>
        <w:t xml:space="preserve"> </w:t>
      </w:r>
      <w:r w:rsidR="00E03096" w:rsidRPr="007D4A5E">
        <w:rPr>
          <w:rFonts w:ascii="Book Antiqua" w:hAnsi="Book Antiqua"/>
          <w:sz w:val="18"/>
          <w:szCs w:val="18"/>
        </w:rPr>
        <w:t>Un</w:t>
      </w:r>
      <w:r w:rsidRPr="007D4A5E">
        <w:rPr>
          <w:rFonts w:ascii="Book Antiqua" w:hAnsi="Book Antiqua"/>
          <w:sz w:val="18"/>
          <w:szCs w:val="18"/>
        </w:rPr>
        <w:t xml:space="preserve"> être ambivalent</w:t>
      </w:r>
      <w:r>
        <w:rPr>
          <w:rFonts w:ascii="Book Antiqua" w:hAnsi="Book Antiqua"/>
          <w:sz w:val="18"/>
          <w:szCs w:val="18"/>
        </w:rPr>
        <w:t>, ambigu</w:t>
      </w:r>
      <w:r w:rsidRPr="007D4A5E">
        <w:rPr>
          <w:rFonts w:ascii="Book Antiqua" w:hAnsi="Book Antiqua"/>
          <w:sz w:val="18"/>
          <w:szCs w:val="18"/>
        </w:rPr>
        <w:t> :</w:t>
      </w:r>
      <w:r>
        <w:rPr>
          <w:rFonts w:ascii="Book Antiqua" w:hAnsi="Book Antiqua"/>
          <w:sz w:val="18"/>
          <w:szCs w:val="18"/>
        </w:rPr>
        <w:t xml:space="preserve"> il est contre la polygamie alors qu’il malmène ses fem</w:t>
      </w:r>
      <w:r w:rsidR="00E03096">
        <w:rPr>
          <w:rFonts w:ascii="Book Antiqua" w:hAnsi="Book Antiqua"/>
          <w:sz w:val="18"/>
          <w:szCs w:val="18"/>
        </w:rPr>
        <w:t>mes dans son sérail...</w:t>
      </w:r>
      <w:r>
        <w:rPr>
          <w:rFonts w:ascii="Book Antiqua" w:hAnsi="Book Antiqua"/>
          <w:sz w:val="18"/>
          <w:szCs w:val="18"/>
        </w:rPr>
        <w:t xml:space="preserve">. C’est un homme des lumières </w:t>
      </w:r>
      <w:proofErr w:type="gramStart"/>
      <w:r w:rsidR="00E03096">
        <w:rPr>
          <w:rFonts w:ascii="Book Antiqua" w:hAnsi="Book Antiqua"/>
          <w:sz w:val="18"/>
          <w:szCs w:val="18"/>
        </w:rPr>
        <w:t>( il</w:t>
      </w:r>
      <w:proofErr w:type="gramEnd"/>
      <w:r w:rsidR="00E03096">
        <w:rPr>
          <w:rFonts w:ascii="Book Antiqua" w:hAnsi="Book Antiqua"/>
          <w:sz w:val="18"/>
          <w:szCs w:val="18"/>
        </w:rPr>
        <w:t xml:space="preserve"> est contre l’esclavage, le colonialisme...) </w:t>
      </w:r>
      <w:r>
        <w:rPr>
          <w:rFonts w:ascii="Book Antiqua" w:hAnsi="Book Antiqua"/>
          <w:sz w:val="18"/>
          <w:szCs w:val="18"/>
        </w:rPr>
        <w:t xml:space="preserve">et en même temps prisonnier de sa propre culture. </w:t>
      </w:r>
      <w:r w:rsidR="00E03096">
        <w:rPr>
          <w:rFonts w:ascii="Book Antiqua" w:hAnsi="Book Antiqua"/>
          <w:sz w:val="18"/>
          <w:szCs w:val="18"/>
        </w:rPr>
        <w:t>C’est en réalité ce problème que pose Montesquieu : celui d’être prisonnier de sa propre culture.</w:t>
      </w:r>
    </w:p>
    <w:p w:rsidR="001E5B51" w:rsidRPr="009058CC" w:rsidRDefault="009058CC" w:rsidP="00C60EB6">
      <w:pPr>
        <w:rPr>
          <w:rFonts w:ascii="Book Antiqua" w:hAnsi="Book Antiqua"/>
          <w:b/>
          <w:sz w:val="18"/>
          <w:szCs w:val="18"/>
        </w:rPr>
      </w:pPr>
      <w:r>
        <w:rPr>
          <w:rFonts w:ascii="Book Antiqua" w:hAnsi="Book Antiqua"/>
          <w:b/>
          <w:sz w:val="18"/>
          <w:szCs w:val="18"/>
        </w:rPr>
        <w:t>Quête du savoir /</w:t>
      </w:r>
      <w:r w:rsidR="001E5B51" w:rsidRPr="009058CC">
        <w:rPr>
          <w:rFonts w:ascii="Book Antiqua" w:hAnsi="Book Antiqua"/>
          <w:b/>
          <w:sz w:val="18"/>
          <w:szCs w:val="18"/>
        </w:rPr>
        <w:t xml:space="preserve"> démarche didactique du roman comme principe lumineux </w:t>
      </w:r>
      <w:r w:rsidRPr="009058CC">
        <w:rPr>
          <w:rFonts w:ascii="Book Antiqua" w:hAnsi="Book Antiqua"/>
          <w:b/>
          <w:sz w:val="18"/>
          <w:szCs w:val="18"/>
        </w:rPr>
        <w:t xml:space="preserve">du mouvement </w:t>
      </w:r>
      <w:r w:rsidR="001E5B51" w:rsidRPr="009058CC">
        <w:rPr>
          <w:rFonts w:ascii="Book Antiqua" w:hAnsi="Book Antiqua"/>
          <w:b/>
          <w:sz w:val="18"/>
          <w:szCs w:val="18"/>
        </w:rPr>
        <w:t xml:space="preserve">des Lumières : le recours à l’apologue dans les </w:t>
      </w:r>
      <w:r w:rsidR="001E5B51" w:rsidRPr="00E03096">
        <w:rPr>
          <w:rFonts w:ascii="Book Antiqua" w:hAnsi="Book Antiqua"/>
          <w:b/>
          <w:sz w:val="18"/>
          <w:szCs w:val="18"/>
          <w:u w:val="single"/>
        </w:rPr>
        <w:t xml:space="preserve">lettres </w:t>
      </w:r>
      <w:r w:rsidR="00200A60" w:rsidRPr="00E03096">
        <w:rPr>
          <w:rFonts w:ascii="Book Antiqua" w:hAnsi="Book Antiqua"/>
          <w:b/>
          <w:sz w:val="18"/>
          <w:szCs w:val="18"/>
          <w:u w:val="single"/>
        </w:rPr>
        <w:t>persanes</w:t>
      </w:r>
      <w:r w:rsidR="00E03096">
        <w:rPr>
          <w:rFonts w:ascii="Book Antiqua" w:hAnsi="Book Antiqua"/>
          <w:b/>
          <w:sz w:val="18"/>
          <w:szCs w:val="18"/>
          <w:u w:val="single"/>
        </w:rPr>
        <w:t>.</w:t>
      </w:r>
    </w:p>
    <w:p w:rsidR="001E5B51" w:rsidRDefault="001E5B51" w:rsidP="001E5B51">
      <w:pPr>
        <w:pStyle w:val="Paragraphedeliste"/>
        <w:numPr>
          <w:ilvl w:val="0"/>
          <w:numId w:val="1"/>
        </w:numPr>
        <w:rPr>
          <w:rFonts w:ascii="Book Antiqua" w:hAnsi="Book Antiqua"/>
          <w:sz w:val="18"/>
          <w:szCs w:val="18"/>
        </w:rPr>
      </w:pPr>
      <w:r>
        <w:rPr>
          <w:rFonts w:ascii="Book Antiqua" w:hAnsi="Book Antiqua"/>
          <w:sz w:val="18"/>
          <w:szCs w:val="18"/>
        </w:rPr>
        <w:t>Définition de la fable : « </w:t>
      </w:r>
      <w:r w:rsidRPr="00E03096">
        <w:rPr>
          <w:rFonts w:ascii="Book Antiqua" w:hAnsi="Book Antiqua"/>
          <w:i/>
          <w:sz w:val="18"/>
          <w:szCs w:val="18"/>
        </w:rPr>
        <w:t>une instruction déguisée sous l’allégorie d’une action</w:t>
      </w:r>
      <w:r>
        <w:rPr>
          <w:rFonts w:ascii="Book Antiqua" w:hAnsi="Book Antiqua"/>
          <w:sz w:val="18"/>
          <w:szCs w:val="18"/>
        </w:rPr>
        <w:t xml:space="preserve"> » De la Motte, 1719.Mise à l’œuvre dans les </w:t>
      </w:r>
      <w:r w:rsidRPr="00E03096">
        <w:rPr>
          <w:rFonts w:ascii="Book Antiqua" w:hAnsi="Book Antiqua"/>
          <w:sz w:val="18"/>
          <w:szCs w:val="18"/>
          <w:u w:val="single"/>
        </w:rPr>
        <w:t>lettres persanes</w:t>
      </w:r>
      <w:r>
        <w:rPr>
          <w:rFonts w:ascii="Book Antiqua" w:hAnsi="Book Antiqua"/>
          <w:sz w:val="18"/>
          <w:szCs w:val="18"/>
        </w:rPr>
        <w:t> : définition que l’on retrouve explicitement dans plusieurs lettres et qui servent d’amorce à la réflexion : c’est le cas dans la lettre 18, mais aussi en amorce du récit de la femme indienne qui voulait s’immoler, lettre 125. Il s’agit là de récits à double articulation qui se présente</w:t>
      </w:r>
      <w:r w:rsidR="00914424">
        <w:rPr>
          <w:rFonts w:ascii="Book Antiqua" w:hAnsi="Book Antiqua"/>
          <w:sz w:val="18"/>
          <w:szCs w:val="18"/>
        </w:rPr>
        <w:t>nt bien comme des récits chargés</w:t>
      </w:r>
      <w:r>
        <w:rPr>
          <w:rFonts w:ascii="Book Antiqua" w:hAnsi="Book Antiqua"/>
          <w:sz w:val="18"/>
          <w:szCs w:val="18"/>
        </w:rPr>
        <w:t xml:space="preserve"> de voir et de rendre visible et sensible ce que le raisonnement et </w:t>
      </w:r>
      <w:r>
        <w:rPr>
          <w:rFonts w:ascii="Book Antiqua" w:hAnsi="Book Antiqua"/>
          <w:sz w:val="18"/>
          <w:szCs w:val="18"/>
        </w:rPr>
        <w:lastRenderedPageBreak/>
        <w:t>l’argumentation d</w:t>
      </w:r>
      <w:r w:rsidR="00914424">
        <w:rPr>
          <w:rFonts w:ascii="Book Antiqua" w:hAnsi="Book Antiqua"/>
          <w:sz w:val="18"/>
          <w:szCs w:val="18"/>
        </w:rPr>
        <w:t>irecte rendraient trop abstrait. C</w:t>
      </w:r>
      <w:r>
        <w:rPr>
          <w:rFonts w:ascii="Book Antiqua" w:hAnsi="Book Antiqua"/>
          <w:sz w:val="18"/>
          <w:szCs w:val="18"/>
        </w:rPr>
        <w:t xml:space="preserve">’est  ce que souligne </w:t>
      </w:r>
      <w:proofErr w:type="spellStart"/>
      <w:r>
        <w:rPr>
          <w:rFonts w:ascii="Book Antiqua" w:hAnsi="Book Antiqua"/>
          <w:sz w:val="18"/>
          <w:szCs w:val="18"/>
        </w:rPr>
        <w:t>Usbek</w:t>
      </w:r>
      <w:proofErr w:type="spellEnd"/>
      <w:r>
        <w:rPr>
          <w:rFonts w:ascii="Book Antiqua" w:hAnsi="Book Antiqua"/>
          <w:sz w:val="18"/>
          <w:szCs w:val="18"/>
        </w:rPr>
        <w:t xml:space="preserve"> avant d’énoncer l’</w:t>
      </w:r>
      <w:r w:rsidR="00200A60">
        <w:rPr>
          <w:rFonts w:ascii="Book Antiqua" w:hAnsi="Book Antiqua"/>
          <w:sz w:val="18"/>
          <w:szCs w:val="18"/>
        </w:rPr>
        <w:t>apologue</w:t>
      </w:r>
      <w:r>
        <w:rPr>
          <w:rFonts w:ascii="Book Antiqua" w:hAnsi="Book Antiqua"/>
          <w:sz w:val="18"/>
          <w:szCs w:val="18"/>
        </w:rPr>
        <w:t xml:space="preserve"> des Troglodytes. Toutes ces fables affichent ainsi explicitement une intention didactique. C’est cette même intention que l’on retrouve dans son ouvrage théorique « </w:t>
      </w:r>
      <w:r w:rsidRPr="00914424">
        <w:rPr>
          <w:rFonts w:ascii="Book Antiqua" w:hAnsi="Book Antiqua"/>
          <w:sz w:val="18"/>
          <w:szCs w:val="18"/>
          <w:u w:val="single"/>
        </w:rPr>
        <w:t xml:space="preserve">Les quelques </w:t>
      </w:r>
      <w:r w:rsidR="00200A60" w:rsidRPr="00914424">
        <w:rPr>
          <w:rFonts w:ascii="Book Antiqua" w:hAnsi="Book Antiqua"/>
          <w:sz w:val="18"/>
          <w:szCs w:val="18"/>
          <w:u w:val="single"/>
        </w:rPr>
        <w:t>réflexions</w:t>
      </w:r>
      <w:r w:rsidRPr="00914424">
        <w:rPr>
          <w:rFonts w:ascii="Book Antiqua" w:hAnsi="Book Antiqua"/>
          <w:sz w:val="18"/>
          <w:szCs w:val="18"/>
          <w:u w:val="single"/>
        </w:rPr>
        <w:t xml:space="preserve"> sur les lettres persanes </w:t>
      </w:r>
      <w:r>
        <w:rPr>
          <w:rFonts w:ascii="Book Antiqua" w:hAnsi="Book Antiqua"/>
          <w:sz w:val="18"/>
          <w:szCs w:val="18"/>
        </w:rPr>
        <w:t xml:space="preserve">» lorsqu’il énonce la métaphore de la « chaîne secrète » qui compose son roman : un discours argumentatif derrière une fiction orchestrée. Ces fables ont donc une fonction bien particulière : celle de </w:t>
      </w:r>
      <w:r w:rsidR="00A80BC2">
        <w:rPr>
          <w:rFonts w:ascii="Book Antiqua" w:hAnsi="Book Antiqua"/>
          <w:sz w:val="18"/>
          <w:szCs w:val="18"/>
        </w:rPr>
        <w:t>cristalliser</w:t>
      </w:r>
      <w:r>
        <w:rPr>
          <w:rFonts w:ascii="Book Antiqua" w:hAnsi="Book Antiqua"/>
          <w:sz w:val="18"/>
          <w:szCs w:val="18"/>
        </w:rPr>
        <w:t xml:space="preserve"> la jonction entre la partie fiction et la partie réflexion de l’œuvre</w:t>
      </w:r>
      <w:r w:rsidR="00A80BC2">
        <w:rPr>
          <w:rFonts w:ascii="Book Antiqua" w:hAnsi="Book Antiqua"/>
          <w:sz w:val="18"/>
          <w:szCs w:val="18"/>
        </w:rPr>
        <w:t xml:space="preserve">. L’instruction dans la fable gagne à rester implicite : « c’est à la fable même de faire naître la vérité dans l’esprit de ceux à qui on la raconte, autrement le </w:t>
      </w:r>
      <w:r w:rsidR="00F4119F">
        <w:rPr>
          <w:rFonts w:ascii="Book Antiqua" w:hAnsi="Book Antiqua"/>
          <w:sz w:val="18"/>
          <w:szCs w:val="18"/>
        </w:rPr>
        <w:t>précepte</w:t>
      </w:r>
      <w:r w:rsidR="00A80BC2">
        <w:rPr>
          <w:rFonts w:ascii="Book Antiqua" w:hAnsi="Book Antiqua"/>
          <w:sz w:val="18"/>
          <w:szCs w:val="18"/>
        </w:rPr>
        <w:t xml:space="preserve"> est direct et à découvert. Au-delà des fables </w:t>
      </w:r>
      <w:r w:rsidR="00F4119F">
        <w:rPr>
          <w:rFonts w:ascii="Book Antiqua" w:hAnsi="Book Antiqua"/>
          <w:sz w:val="18"/>
          <w:szCs w:val="18"/>
        </w:rPr>
        <w:t>explicitement</w:t>
      </w:r>
      <w:r w:rsidR="00A80BC2">
        <w:rPr>
          <w:rFonts w:ascii="Book Antiqua" w:hAnsi="Book Antiqua"/>
          <w:sz w:val="18"/>
          <w:szCs w:val="18"/>
        </w:rPr>
        <w:t xml:space="preserve"> reconnues dans l’œuvre, il semble que la fable soit plus large que cela : elle se retrouve dans le voyage lui-même des </w:t>
      </w:r>
      <w:r w:rsidR="00200A60">
        <w:rPr>
          <w:rFonts w:ascii="Book Antiqua" w:hAnsi="Book Antiqua"/>
          <w:sz w:val="18"/>
          <w:szCs w:val="18"/>
        </w:rPr>
        <w:t>Persans</w:t>
      </w:r>
      <w:r w:rsidR="00A80BC2">
        <w:rPr>
          <w:rFonts w:ascii="Book Antiqua" w:hAnsi="Book Antiqua"/>
          <w:sz w:val="18"/>
          <w:szCs w:val="18"/>
        </w:rPr>
        <w:t> : qui est une métaphorisation de la quête du savoir</w:t>
      </w:r>
      <w:r w:rsidR="00914424">
        <w:rPr>
          <w:rFonts w:ascii="Book Antiqua" w:hAnsi="Book Antiqua"/>
          <w:sz w:val="18"/>
          <w:szCs w:val="18"/>
        </w:rPr>
        <w:t> »</w:t>
      </w:r>
      <w:r w:rsidR="00A80BC2">
        <w:rPr>
          <w:rFonts w:ascii="Book Antiqua" w:hAnsi="Book Antiqua"/>
          <w:sz w:val="18"/>
          <w:szCs w:val="18"/>
        </w:rPr>
        <w:t xml:space="preserve">. </w:t>
      </w:r>
      <w:r w:rsidR="00200A60">
        <w:rPr>
          <w:rFonts w:ascii="Book Antiqua" w:hAnsi="Book Antiqua"/>
          <w:sz w:val="18"/>
          <w:szCs w:val="18"/>
        </w:rPr>
        <w:t>En d'autres termes,</w:t>
      </w:r>
      <w:r w:rsidR="00A80BC2">
        <w:rPr>
          <w:rFonts w:ascii="Book Antiqua" w:hAnsi="Book Antiqua"/>
          <w:sz w:val="18"/>
          <w:szCs w:val="18"/>
        </w:rPr>
        <w:t xml:space="preserve"> c’est tout le système de l’œuvre qui repose sur ce principe de cryptage : l’analogie entre le sérail et Paris, la logique du voilé/dévoilé.</w:t>
      </w:r>
    </w:p>
    <w:p w:rsidR="00914424" w:rsidRDefault="00914424" w:rsidP="00914424">
      <w:pPr>
        <w:pStyle w:val="Paragraphedeliste"/>
        <w:rPr>
          <w:rFonts w:ascii="Book Antiqua" w:hAnsi="Book Antiqua"/>
          <w:sz w:val="18"/>
          <w:szCs w:val="18"/>
        </w:rPr>
      </w:pPr>
    </w:p>
    <w:p w:rsidR="00A80BC2" w:rsidRDefault="00A80BC2" w:rsidP="00A80BC2">
      <w:pPr>
        <w:pStyle w:val="Paragraphedeliste"/>
        <w:rPr>
          <w:rFonts w:ascii="Book Antiqua" w:hAnsi="Book Antiqua"/>
          <w:sz w:val="18"/>
          <w:szCs w:val="18"/>
        </w:rPr>
      </w:pPr>
      <w:r>
        <w:rPr>
          <w:rFonts w:ascii="Book Antiqua" w:hAnsi="Book Antiqua"/>
          <w:sz w:val="18"/>
          <w:szCs w:val="18"/>
        </w:rPr>
        <w:t>Exemple de fables apologues clairement identifiables dans l’espace du roman</w:t>
      </w:r>
      <w:r w:rsidR="009058CC">
        <w:rPr>
          <w:rFonts w:ascii="Book Antiqua" w:hAnsi="Book Antiqua"/>
          <w:sz w:val="18"/>
          <w:szCs w:val="18"/>
        </w:rPr>
        <w:t xml:space="preserve"> : 4 </w:t>
      </w:r>
      <w:r w:rsidR="00F4119F">
        <w:rPr>
          <w:rFonts w:ascii="Book Antiqua" w:hAnsi="Book Antiqua"/>
          <w:sz w:val="18"/>
          <w:szCs w:val="18"/>
        </w:rPr>
        <w:t>fables</w:t>
      </w:r>
      <w:r w:rsidR="009058CC">
        <w:rPr>
          <w:rFonts w:ascii="Book Antiqua" w:hAnsi="Book Antiqua"/>
          <w:sz w:val="18"/>
          <w:szCs w:val="18"/>
        </w:rPr>
        <w:t xml:space="preserve"> ont une intention didactique affichée : les Troglodytes, la fable de Mahomet Lettre 18, celle de la femme indienne qui veut s’immoler Lettre 125, celle du fils d’</w:t>
      </w:r>
      <w:r w:rsidR="00200A60">
        <w:rPr>
          <w:rFonts w:ascii="Book Antiqua" w:hAnsi="Book Antiqua"/>
          <w:sz w:val="18"/>
          <w:szCs w:val="18"/>
        </w:rPr>
        <w:t>Éole</w:t>
      </w:r>
      <w:r w:rsidR="009058CC">
        <w:rPr>
          <w:rFonts w:ascii="Book Antiqua" w:hAnsi="Book Antiqua"/>
          <w:sz w:val="18"/>
          <w:szCs w:val="18"/>
        </w:rPr>
        <w:t xml:space="preserve"> dans le fragment d’un ancien mythologiste, Lettre 142.</w:t>
      </w:r>
    </w:p>
    <w:p w:rsidR="00914424" w:rsidRDefault="00914424" w:rsidP="00A80BC2">
      <w:pPr>
        <w:pStyle w:val="Paragraphedeliste"/>
        <w:rPr>
          <w:rFonts w:ascii="Book Antiqua" w:hAnsi="Book Antiqua"/>
          <w:sz w:val="18"/>
          <w:szCs w:val="18"/>
        </w:rPr>
      </w:pPr>
    </w:p>
    <w:p w:rsidR="009058CC" w:rsidRDefault="009058CC" w:rsidP="00A80BC2">
      <w:pPr>
        <w:pStyle w:val="Paragraphedeliste"/>
        <w:rPr>
          <w:rFonts w:ascii="Book Antiqua" w:hAnsi="Book Antiqua"/>
          <w:sz w:val="18"/>
          <w:szCs w:val="18"/>
        </w:rPr>
      </w:pPr>
      <w:r>
        <w:rPr>
          <w:rFonts w:ascii="Book Antiqua" w:hAnsi="Book Antiqua"/>
          <w:sz w:val="18"/>
          <w:szCs w:val="18"/>
        </w:rPr>
        <w:t>Ex : la fable du fils d’</w:t>
      </w:r>
      <w:r w:rsidR="00200A60">
        <w:rPr>
          <w:rFonts w:ascii="Book Antiqua" w:hAnsi="Book Antiqua"/>
          <w:sz w:val="18"/>
          <w:szCs w:val="18"/>
        </w:rPr>
        <w:t>Éole</w:t>
      </w:r>
      <w:r>
        <w:rPr>
          <w:rFonts w:ascii="Book Antiqua" w:hAnsi="Book Antiqua"/>
          <w:sz w:val="18"/>
          <w:szCs w:val="18"/>
        </w:rPr>
        <w:t xml:space="preserve"> : Le précepte n’est pas donné explicitement, mais sa </w:t>
      </w:r>
      <w:r w:rsidR="00A4109E">
        <w:rPr>
          <w:rFonts w:ascii="Book Antiqua" w:hAnsi="Book Antiqua"/>
          <w:sz w:val="18"/>
          <w:szCs w:val="18"/>
        </w:rPr>
        <w:t>prodigieuse</w:t>
      </w:r>
      <w:r>
        <w:rPr>
          <w:rFonts w:ascii="Book Antiqua" w:hAnsi="Book Antiqua"/>
          <w:sz w:val="18"/>
          <w:szCs w:val="18"/>
        </w:rPr>
        <w:t xml:space="preserve"> aptitude à compter renvoie à d’autres lettres où l’eau est appelé l’</w:t>
      </w:r>
      <w:r w:rsidR="00A4109E">
        <w:rPr>
          <w:rFonts w:ascii="Book Antiqua" w:hAnsi="Book Antiqua"/>
          <w:sz w:val="18"/>
          <w:szCs w:val="18"/>
        </w:rPr>
        <w:t>algébriste</w:t>
      </w:r>
      <w:r>
        <w:rPr>
          <w:rFonts w:ascii="Book Antiqua" w:hAnsi="Book Antiqua"/>
          <w:sz w:val="18"/>
          <w:szCs w:val="18"/>
        </w:rPr>
        <w:t>, et est en rapport avec les lettres sur le financier, lettre 132 et 138 : la leçon présente le dé</w:t>
      </w:r>
      <w:r w:rsidR="00914424">
        <w:rPr>
          <w:rFonts w:ascii="Book Antiqua" w:hAnsi="Book Antiqua"/>
          <w:sz w:val="18"/>
          <w:szCs w:val="18"/>
        </w:rPr>
        <w:t>montage financier qui conduit</w:t>
      </w:r>
      <w:r>
        <w:rPr>
          <w:rFonts w:ascii="Book Antiqua" w:hAnsi="Book Antiqua"/>
          <w:sz w:val="18"/>
          <w:szCs w:val="18"/>
        </w:rPr>
        <w:t xml:space="preserve"> à la ruine</w:t>
      </w:r>
      <w:r w:rsidR="00A4109E">
        <w:rPr>
          <w:rFonts w:ascii="Book Antiqua" w:hAnsi="Book Antiqua"/>
          <w:sz w:val="18"/>
          <w:szCs w:val="18"/>
        </w:rPr>
        <w:t xml:space="preserve">. La fable est </w:t>
      </w:r>
      <w:r w:rsidR="00914424">
        <w:rPr>
          <w:rFonts w:ascii="Book Antiqua" w:hAnsi="Book Antiqua"/>
          <w:sz w:val="18"/>
          <w:szCs w:val="18"/>
        </w:rPr>
        <w:t>insérée</w:t>
      </w:r>
      <w:r w:rsidR="00A4109E">
        <w:rPr>
          <w:rFonts w:ascii="Book Antiqua" w:hAnsi="Book Antiqua"/>
          <w:sz w:val="18"/>
          <w:szCs w:val="18"/>
        </w:rPr>
        <w:t xml:space="preserve"> dans une lettre : </w:t>
      </w:r>
      <w:proofErr w:type="gramStart"/>
      <w:r w:rsidR="00A4109E">
        <w:rPr>
          <w:rFonts w:ascii="Book Antiqua" w:hAnsi="Book Antiqua"/>
          <w:sz w:val="18"/>
          <w:szCs w:val="18"/>
        </w:rPr>
        <w:t>un savant</w:t>
      </w:r>
      <w:proofErr w:type="gramEnd"/>
      <w:r w:rsidR="00A4109E">
        <w:rPr>
          <w:rFonts w:ascii="Book Antiqua" w:hAnsi="Book Antiqua"/>
          <w:sz w:val="18"/>
          <w:szCs w:val="18"/>
        </w:rPr>
        <w:t xml:space="preserve"> présente la fable comme un vieux fragment retrouvé. Il vient de percevoir un héritage et fait l’éloge de la richesse : « il y </w:t>
      </w:r>
      <w:proofErr w:type="gramStart"/>
      <w:r w:rsidR="00A4109E">
        <w:rPr>
          <w:rFonts w:ascii="Book Antiqua" w:hAnsi="Book Antiqua"/>
          <w:sz w:val="18"/>
          <w:szCs w:val="18"/>
        </w:rPr>
        <w:t>a</w:t>
      </w:r>
      <w:proofErr w:type="gramEnd"/>
      <w:r w:rsidR="00A4109E">
        <w:rPr>
          <w:rFonts w:ascii="Book Antiqua" w:hAnsi="Book Antiqua"/>
          <w:sz w:val="18"/>
          <w:szCs w:val="18"/>
        </w:rPr>
        <w:t xml:space="preserve"> plaisir d’avoir du bien lorsque l’on en fait bon usage ». </w:t>
      </w:r>
      <w:r w:rsidR="00914424">
        <w:rPr>
          <w:rFonts w:ascii="Book Antiqua" w:hAnsi="Book Antiqua"/>
          <w:sz w:val="18"/>
          <w:szCs w:val="18"/>
        </w:rPr>
        <w:t>L’histoire</w:t>
      </w:r>
      <w:r w:rsidR="00A4109E">
        <w:rPr>
          <w:rFonts w:ascii="Book Antiqua" w:hAnsi="Book Antiqua"/>
          <w:sz w:val="18"/>
          <w:szCs w:val="18"/>
        </w:rPr>
        <w:t xml:space="preserve"> d’</w:t>
      </w:r>
      <w:r w:rsidR="00200A60">
        <w:rPr>
          <w:rFonts w:ascii="Book Antiqua" w:hAnsi="Book Antiqua"/>
          <w:sz w:val="18"/>
          <w:szCs w:val="18"/>
        </w:rPr>
        <w:t>Éole</w:t>
      </w:r>
      <w:r w:rsidR="00A4109E">
        <w:rPr>
          <w:rFonts w:ascii="Book Antiqua" w:hAnsi="Book Antiqua"/>
          <w:sz w:val="18"/>
          <w:szCs w:val="18"/>
        </w:rPr>
        <w:t xml:space="preserve"> est celle d’un peuple, la Bétique, riche entre tous. L’apologue explore le détournement de ces riches et leurs dissipations. Mais la lettre du savant est pleine d’ironie, car du bon usage il n’en fait point puisqu’il dilapide tout l’héritage en achetant à prix d’or ce qu’il ne mérite pas. Il </w:t>
      </w:r>
      <w:r w:rsidR="00200A60">
        <w:rPr>
          <w:rFonts w:ascii="Book Antiqua" w:hAnsi="Book Antiqua"/>
          <w:sz w:val="18"/>
          <w:szCs w:val="18"/>
        </w:rPr>
        <w:t>achète</w:t>
      </w:r>
      <w:r w:rsidR="00A4109E">
        <w:rPr>
          <w:rFonts w:ascii="Book Antiqua" w:hAnsi="Book Antiqua"/>
          <w:sz w:val="18"/>
          <w:szCs w:val="18"/>
        </w:rPr>
        <w:t xml:space="preserve"> à prix d’or des pièces : lui aussi subit la dévalorisation de la monnaie et dilapide son </w:t>
      </w:r>
      <w:r w:rsidR="00200A60">
        <w:rPr>
          <w:rFonts w:ascii="Book Antiqua" w:hAnsi="Book Antiqua"/>
          <w:sz w:val="18"/>
          <w:szCs w:val="18"/>
        </w:rPr>
        <w:t>patrimoine</w:t>
      </w:r>
      <w:r w:rsidR="00A4109E">
        <w:rPr>
          <w:rFonts w:ascii="Book Antiqua" w:hAnsi="Book Antiqua"/>
          <w:sz w:val="18"/>
          <w:szCs w:val="18"/>
        </w:rPr>
        <w:t xml:space="preserve"> comme les habitants de la Bétique. </w:t>
      </w:r>
      <w:r w:rsidR="00200A60">
        <w:rPr>
          <w:rFonts w:ascii="Book Antiqua" w:hAnsi="Book Antiqua"/>
          <w:sz w:val="18"/>
          <w:szCs w:val="18"/>
        </w:rPr>
        <w:t>Ainsi,</w:t>
      </w:r>
      <w:r w:rsidR="00A4109E">
        <w:rPr>
          <w:rFonts w:ascii="Book Antiqua" w:hAnsi="Book Antiqua"/>
          <w:sz w:val="18"/>
          <w:szCs w:val="18"/>
        </w:rPr>
        <w:t xml:space="preserve"> les habitants de la France sont présentés comme de vraies victimes</w:t>
      </w:r>
      <w:r w:rsidR="00B1098F">
        <w:rPr>
          <w:rFonts w:ascii="Book Antiqua" w:hAnsi="Book Antiqua"/>
          <w:sz w:val="18"/>
          <w:szCs w:val="18"/>
        </w:rPr>
        <w:t xml:space="preserve">. Le savant quant à lui est à la fois présenté comme une </w:t>
      </w:r>
      <w:r w:rsidR="00200A60">
        <w:rPr>
          <w:rFonts w:ascii="Book Antiqua" w:hAnsi="Book Antiqua"/>
          <w:sz w:val="18"/>
          <w:szCs w:val="18"/>
        </w:rPr>
        <w:t>victime,</w:t>
      </w:r>
      <w:r w:rsidR="00B1098F">
        <w:rPr>
          <w:rFonts w:ascii="Book Antiqua" w:hAnsi="Book Antiqua"/>
          <w:sz w:val="18"/>
          <w:szCs w:val="18"/>
        </w:rPr>
        <w:t xml:space="preserve"> mais également comme un coupable : il est présenté comme un grand mage qui transforme l’or en cuivre et dissipe la fortune amassée par les autres, de la même façon que Louis XIV. Ce qui nous renvoie à la lettre 24 : « d’ailleurs ce roi est un grand magicien... » </w:t>
      </w:r>
      <w:r w:rsidR="00200A60">
        <w:rPr>
          <w:rFonts w:ascii="Book Antiqua" w:hAnsi="Book Antiqua"/>
          <w:sz w:val="18"/>
          <w:szCs w:val="18"/>
        </w:rPr>
        <w:t>Ainsi,</w:t>
      </w:r>
      <w:r w:rsidR="00B1098F">
        <w:rPr>
          <w:rFonts w:ascii="Book Antiqua" w:hAnsi="Book Antiqua"/>
          <w:sz w:val="18"/>
          <w:szCs w:val="18"/>
        </w:rPr>
        <w:t xml:space="preserve"> les différentes histoires sur la dilapidation des fortunes </w:t>
      </w:r>
      <w:r w:rsidR="00200A60">
        <w:rPr>
          <w:rFonts w:ascii="Book Antiqua" w:hAnsi="Book Antiqua"/>
          <w:sz w:val="18"/>
          <w:szCs w:val="18"/>
        </w:rPr>
        <w:t>offrent</w:t>
      </w:r>
      <w:r w:rsidR="00B1098F">
        <w:rPr>
          <w:rFonts w:ascii="Book Antiqua" w:hAnsi="Book Antiqua"/>
          <w:sz w:val="18"/>
          <w:szCs w:val="18"/>
        </w:rPr>
        <w:t xml:space="preserve"> un regard </w:t>
      </w:r>
      <w:r w:rsidR="00200A60">
        <w:rPr>
          <w:rFonts w:ascii="Book Antiqua" w:hAnsi="Book Antiqua"/>
          <w:sz w:val="18"/>
          <w:szCs w:val="18"/>
        </w:rPr>
        <w:t>diffracté</w:t>
      </w:r>
      <w:r w:rsidR="00B1098F">
        <w:rPr>
          <w:rFonts w:ascii="Book Antiqua" w:hAnsi="Book Antiqua"/>
          <w:sz w:val="18"/>
          <w:szCs w:val="18"/>
        </w:rPr>
        <w:t xml:space="preserve"> sur la situation. </w:t>
      </w:r>
      <w:r w:rsidR="00200A60">
        <w:rPr>
          <w:rFonts w:ascii="Book Antiqua" w:hAnsi="Book Antiqua"/>
          <w:sz w:val="18"/>
          <w:szCs w:val="18"/>
        </w:rPr>
        <w:t>Ainsi,</w:t>
      </w:r>
      <w:r w:rsidR="00B1098F">
        <w:rPr>
          <w:rFonts w:ascii="Book Antiqua" w:hAnsi="Book Antiqua"/>
          <w:sz w:val="18"/>
          <w:szCs w:val="18"/>
        </w:rPr>
        <w:t xml:space="preserve"> Montesquieu veut à la fois souligner ce problème de </w:t>
      </w:r>
      <w:r w:rsidR="00914424">
        <w:rPr>
          <w:rFonts w:ascii="Book Antiqua" w:hAnsi="Book Antiqua"/>
          <w:sz w:val="18"/>
          <w:szCs w:val="18"/>
        </w:rPr>
        <w:t>l</w:t>
      </w:r>
      <w:r w:rsidR="00B1098F">
        <w:rPr>
          <w:rFonts w:ascii="Book Antiqua" w:hAnsi="Book Antiqua"/>
          <w:sz w:val="18"/>
          <w:szCs w:val="18"/>
        </w:rPr>
        <w:t xml:space="preserve">a dilapidation des richesses d’une </w:t>
      </w:r>
      <w:r w:rsidR="00200A60">
        <w:rPr>
          <w:rFonts w:ascii="Book Antiqua" w:hAnsi="Book Antiqua"/>
          <w:sz w:val="18"/>
          <w:szCs w:val="18"/>
        </w:rPr>
        <w:t>société,</w:t>
      </w:r>
      <w:r w:rsidR="00B1098F">
        <w:rPr>
          <w:rFonts w:ascii="Book Antiqua" w:hAnsi="Book Antiqua"/>
          <w:sz w:val="18"/>
          <w:szCs w:val="18"/>
        </w:rPr>
        <w:t xml:space="preserve"> mais également de montrer qu’il existe pire encore dans la pratique de ces ministres et des hommes au pouvoir c’est le modèle qu’ils donnent à ces sujets</w:t>
      </w:r>
    </w:p>
    <w:p w:rsidR="00B1098F" w:rsidRDefault="00B1098F" w:rsidP="00A80BC2">
      <w:pPr>
        <w:pStyle w:val="Paragraphedeliste"/>
        <w:rPr>
          <w:rFonts w:ascii="Book Antiqua" w:hAnsi="Book Antiqua"/>
          <w:sz w:val="18"/>
          <w:szCs w:val="18"/>
        </w:rPr>
      </w:pPr>
    </w:p>
    <w:p w:rsidR="00E530D0" w:rsidRDefault="00B1098F" w:rsidP="00A80BC2">
      <w:pPr>
        <w:pStyle w:val="Paragraphedeliste"/>
        <w:rPr>
          <w:rFonts w:ascii="Book Antiqua" w:hAnsi="Book Antiqua"/>
          <w:sz w:val="18"/>
          <w:szCs w:val="18"/>
        </w:rPr>
      </w:pPr>
      <w:r>
        <w:rPr>
          <w:rFonts w:ascii="Book Antiqua" w:hAnsi="Book Antiqua"/>
          <w:sz w:val="18"/>
          <w:szCs w:val="18"/>
        </w:rPr>
        <w:t xml:space="preserve">L’apologue des </w:t>
      </w:r>
      <w:r w:rsidR="00F4119F">
        <w:rPr>
          <w:rFonts w:ascii="Book Antiqua" w:hAnsi="Book Antiqua"/>
          <w:sz w:val="18"/>
          <w:szCs w:val="18"/>
        </w:rPr>
        <w:t>Troglodytes :</w:t>
      </w:r>
      <w:r>
        <w:rPr>
          <w:rFonts w:ascii="Book Antiqua" w:hAnsi="Book Antiqua"/>
          <w:sz w:val="18"/>
          <w:szCs w:val="18"/>
        </w:rPr>
        <w:t xml:space="preserve"> au départ de l’apologue, un sujet académique : l’homme est-il plus heureux par le plaisir des sens ou par la pratique de la vertu ? C’est la question posée. L’apologue se transforme en thèse de Montesquieu : c’est la pratique de la vertu qui rend l’homme heur</w:t>
      </w:r>
      <w:r w:rsidR="00914424">
        <w:rPr>
          <w:rFonts w:ascii="Book Antiqua" w:hAnsi="Book Antiqua"/>
          <w:sz w:val="18"/>
          <w:szCs w:val="18"/>
        </w:rPr>
        <w:t xml:space="preserve">eux. Dans ce </w:t>
      </w:r>
      <w:proofErr w:type="gramStart"/>
      <w:r w:rsidR="00914424">
        <w:rPr>
          <w:rFonts w:ascii="Book Antiqua" w:hAnsi="Book Antiqua"/>
          <w:sz w:val="18"/>
          <w:szCs w:val="18"/>
        </w:rPr>
        <w:t xml:space="preserve">fragment </w:t>
      </w:r>
      <w:r>
        <w:rPr>
          <w:rFonts w:ascii="Book Antiqua" w:hAnsi="Book Antiqua"/>
          <w:sz w:val="18"/>
          <w:szCs w:val="18"/>
        </w:rPr>
        <w:t> :</w:t>
      </w:r>
      <w:proofErr w:type="gramEnd"/>
      <w:r>
        <w:rPr>
          <w:rFonts w:ascii="Book Antiqua" w:hAnsi="Book Antiqua"/>
          <w:sz w:val="18"/>
          <w:szCs w:val="18"/>
        </w:rPr>
        <w:t xml:space="preserve"> on part d’une fable sur la mauvaise nature de l’homme, puis dans un second temps d’une sur la bonne nature de l’homme</w:t>
      </w:r>
      <w:r w:rsidR="00E530D0">
        <w:rPr>
          <w:rFonts w:ascii="Book Antiqua" w:hAnsi="Book Antiqua"/>
          <w:sz w:val="18"/>
          <w:szCs w:val="18"/>
        </w:rPr>
        <w:t>. Le dernier temps de l’apologue propose une réflexion sur la question de la délégation du pouvoir : il est dit que la représentation politique force au malheur. Le vieillard explique qu’il n’y a pas besoin d’avoir quelqu’un pour représenter la vertu alors même que nous pouvons to</w:t>
      </w:r>
      <w:r w:rsidR="00914424">
        <w:rPr>
          <w:rFonts w:ascii="Book Antiqua" w:hAnsi="Book Antiqua"/>
          <w:sz w:val="18"/>
          <w:szCs w:val="18"/>
        </w:rPr>
        <w:t xml:space="preserve">us être </w:t>
      </w:r>
      <w:proofErr w:type="gramStart"/>
      <w:r w:rsidR="00914424">
        <w:rPr>
          <w:rFonts w:ascii="Book Antiqua" w:hAnsi="Book Antiqua"/>
          <w:sz w:val="18"/>
          <w:szCs w:val="18"/>
        </w:rPr>
        <w:t xml:space="preserve">vertueux </w:t>
      </w:r>
      <w:r w:rsidR="00E530D0">
        <w:rPr>
          <w:rFonts w:ascii="Book Antiqua" w:hAnsi="Book Antiqua"/>
          <w:sz w:val="18"/>
          <w:szCs w:val="18"/>
        </w:rPr>
        <w:t>.</w:t>
      </w:r>
      <w:proofErr w:type="gramEnd"/>
      <w:r w:rsidR="00E530D0">
        <w:rPr>
          <w:rFonts w:ascii="Book Antiqua" w:hAnsi="Book Antiqua"/>
          <w:sz w:val="18"/>
          <w:szCs w:val="18"/>
        </w:rPr>
        <w:t xml:space="preserve"> La question qui se pose dans la lettre 14 est alors plutôt de savoir non pas si nous devons être vertueux pour atteindre le bonheur, mais comment maintenir cet </w:t>
      </w:r>
      <w:r w:rsidR="00200A60">
        <w:rPr>
          <w:rFonts w:ascii="Book Antiqua" w:hAnsi="Book Antiqua"/>
          <w:sz w:val="18"/>
          <w:szCs w:val="18"/>
        </w:rPr>
        <w:t>état</w:t>
      </w:r>
      <w:r w:rsidR="00E530D0">
        <w:rPr>
          <w:rFonts w:ascii="Book Antiqua" w:hAnsi="Book Antiqua"/>
          <w:sz w:val="18"/>
          <w:szCs w:val="18"/>
        </w:rPr>
        <w:t xml:space="preserve"> de vertu qui est nécessaire pour notre bonheur.</w:t>
      </w:r>
    </w:p>
    <w:p w:rsidR="005165B1" w:rsidRDefault="005165B1" w:rsidP="005165B1">
      <w:pPr>
        <w:pStyle w:val="Paragraphedeliste"/>
        <w:rPr>
          <w:rFonts w:ascii="Book Antiqua" w:hAnsi="Book Antiqua"/>
          <w:sz w:val="18"/>
          <w:szCs w:val="18"/>
        </w:rPr>
      </w:pPr>
    </w:p>
    <w:p w:rsidR="005165B1" w:rsidRDefault="005165B1" w:rsidP="005165B1">
      <w:pPr>
        <w:pStyle w:val="Sansinterligne"/>
        <w:rPr>
          <w:rFonts w:ascii="Book Antiqua" w:hAnsi="Book Antiqua"/>
          <w:b/>
          <w:sz w:val="20"/>
          <w:szCs w:val="20"/>
        </w:rPr>
      </w:pPr>
      <w:r>
        <w:rPr>
          <w:rFonts w:ascii="Book Antiqua" w:hAnsi="Book Antiqua"/>
          <w:b/>
          <w:sz w:val="20"/>
          <w:szCs w:val="20"/>
        </w:rPr>
        <w:t xml:space="preserve">La question politique </w:t>
      </w:r>
      <w:r w:rsidRPr="005165B1">
        <w:rPr>
          <w:rFonts w:ascii="Book Antiqua" w:hAnsi="Book Antiqua"/>
          <w:b/>
          <w:sz w:val="20"/>
          <w:szCs w:val="20"/>
        </w:rPr>
        <w:t xml:space="preserve">dans les </w:t>
      </w:r>
      <w:r w:rsidRPr="00914424">
        <w:rPr>
          <w:rFonts w:ascii="Book Antiqua" w:hAnsi="Book Antiqua"/>
          <w:b/>
          <w:sz w:val="20"/>
          <w:szCs w:val="20"/>
          <w:u w:val="single"/>
        </w:rPr>
        <w:t>lettres persanes</w:t>
      </w:r>
      <w:r w:rsidRPr="005165B1">
        <w:rPr>
          <w:rFonts w:ascii="Book Antiqua" w:hAnsi="Book Antiqua"/>
          <w:b/>
          <w:sz w:val="20"/>
          <w:szCs w:val="20"/>
        </w:rPr>
        <w:t> :</w:t>
      </w:r>
    </w:p>
    <w:p w:rsidR="005165B1" w:rsidRPr="005165B1" w:rsidRDefault="005165B1" w:rsidP="005165B1">
      <w:pPr>
        <w:pStyle w:val="Sansinterligne"/>
        <w:rPr>
          <w:rFonts w:ascii="Book Antiqua" w:hAnsi="Book Antiqua"/>
          <w:sz w:val="20"/>
          <w:szCs w:val="20"/>
        </w:rPr>
      </w:pPr>
    </w:p>
    <w:p w:rsidR="005165B1" w:rsidRDefault="00B57B8B" w:rsidP="00B57B8B">
      <w:pPr>
        <w:pStyle w:val="Sansinterligne"/>
        <w:numPr>
          <w:ilvl w:val="0"/>
          <w:numId w:val="1"/>
        </w:numPr>
        <w:rPr>
          <w:rFonts w:ascii="Book Antiqua" w:hAnsi="Book Antiqua"/>
          <w:sz w:val="20"/>
          <w:szCs w:val="20"/>
        </w:rPr>
      </w:pPr>
      <w:r>
        <w:rPr>
          <w:rFonts w:ascii="Book Antiqua" w:hAnsi="Book Antiqua"/>
          <w:sz w:val="20"/>
          <w:szCs w:val="20"/>
        </w:rPr>
        <w:t xml:space="preserve">La question du meilleur gouvernement : </w:t>
      </w:r>
      <w:r w:rsidR="005165B1" w:rsidRPr="005165B1">
        <w:rPr>
          <w:rFonts w:ascii="Book Antiqua" w:hAnsi="Book Antiqua"/>
          <w:sz w:val="20"/>
          <w:szCs w:val="20"/>
        </w:rPr>
        <w:t xml:space="preserve">En voyageant en Europe, Rica et </w:t>
      </w:r>
      <w:proofErr w:type="spellStart"/>
      <w:r w:rsidR="005165B1" w:rsidRPr="005165B1">
        <w:rPr>
          <w:rFonts w:ascii="Book Antiqua" w:hAnsi="Book Antiqua"/>
          <w:sz w:val="20"/>
          <w:szCs w:val="20"/>
        </w:rPr>
        <w:t>Usbek</w:t>
      </w:r>
      <w:proofErr w:type="spellEnd"/>
      <w:r w:rsidR="005165B1" w:rsidRPr="005165B1">
        <w:rPr>
          <w:rFonts w:ascii="Book Antiqua" w:hAnsi="Book Antiqua"/>
          <w:sz w:val="20"/>
          <w:szCs w:val="20"/>
        </w:rPr>
        <w:t xml:space="preserve"> s’arrachent à l’isolement de l’Asie. Ce qui leur paraît d’abord naturel, le despoti</w:t>
      </w:r>
      <w:r w:rsidR="005165B1">
        <w:rPr>
          <w:rFonts w:ascii="Book Antiqua" w:hAnsi="Book Antiqua"/>
          <w:sz w:val="20"/>
          <w:szCs w:val="20"/>
        </w:rPr>
        <w:t>sme, devient vite problématique.</w:t>
      </w:r>
      <w:r>
        <w:rPr>
          <w:rFonts w:ascii="Book Antiqua" w:hAnsi="Book Antiqua"/>
          <w:sz w:val="20"/>
          <w:szCs w:val="20"/>
        </w:rPr>
        <w:t xml:space="preserve"> Le livre devient un véritable programme, parabole des Lumières. </w:t>
      </w:r>
      <w:proofErr w:type="spellStart"/>
      <w:r>
        <w:rPr>
          <w:rFonts w:ascii="Book Antiqua" w:hAnsi="Book Antiqua"/>
          <w:sz w:val="20"/>
          <w:szCs w:val="20"/>
        </w:rPr>
        <w:t>Usbek</w:t>
      </w:r>
      <w:proofErr w:type="spellEnd"/>
      <w:r>
        <w:rPr>
          <w:rFonts w:ascii="Book Antiqua" w:hAnsi="Book Antiqua"/>
          <w:sz w:val="20"/>
          <w:szCs w:val="20"/>
        </w:rPr>
        <w:t xml:space="preserve"> finit par dire l’espoir d’une réforme du despotisme par contagion des idées européennes de tolérance et de liberté. Il y a en effet dans les lettres tout un cheminement qui conduit le </w:t>
      </w:r>
      <w:r>
        <w:rPr>
          <w:rFonts w:ascii="Book Antiqua" w:hAnsi="Book Antiqua"/>
          <w:sz w:val="20"/>
          <w:szCs w:val="20"/>
        </w:rPr>
        <w:lastRenderedPageBreak/>
        <w:t>persan à remettre en question le système politique. On retrouve ce cheminement de la pensée entre les lettres 31 et 33</w:t>
      </w:r>
      <w:r w:rsidR="00B0500D">
        <w:rPr>
          <w:rFonts w:ascii="Book Antiqua" w:hAnsi="Book Antiqua"/>
          <w:sz w:val="20"/>
          <w:szCs w:val="20"/>
        </w:rPr>
        <w:t> : on entre dans un processus de dévoilement : « je sors des nuage</w:t>
      </w:r>
      <w:r w:rsidR="00914424">
        <w:rPr>
          <w:rFonts w:ascii="Book Antiqua" w:hAnsi="Book Antiqua"/>
          <w:sz w:val="20"/>
          <w:szCs w:val="20"/>
        </w:rPr>
        <w:t xml:space="preserve">s qui couvraient mes yeux ». Sont </w:t>
      </w:r>
      <w:r w:rsidR="00B0500D">
        <w:rPr>
          <w:rFonts w:ascii="Book Antiqua" w:hAnsi="Book Antiqua"/>
          <w:sz w:val="20"/>
          <w:szCs w:val="20"/>
        </w:rPr>
        <w:t>ainsi dressé</w:t>
      </w:r>
      <w:r w:rsidR="00914424">
        <w:rPr>
          <w:rFonts w:ascii="Book Antiqua" w:hAnsi="Book Antiqua"/>
          <w:sz w:val="20"/>
          <w:szCs w:val="20"/>
        </w:rPr>
        <w:t>s</w:t>
      </w:r>
      <w:r w:rsidR="00B0500D">
        <w:rPr>
          <w:rFonts w:ascii="Book Antiqua" w:hAnsi="Book Antiqua"/>
          <w:sz w:val="20"/>
          <w:szCs w:val="20"/>
        </w:rPr>
        <w:t xml:space="preserve"> au cours des différentes lettres</w:t>
      </w:r>
      <w:r w:rsidR="00914424">
        <w:rPr>
          <w:rFonts w:ascii="Book Antiqua" w:hAnsi="Book Antiqua"/>
          <w:sz w:val="20"/>
          <w:szCs w:val="20"/>
        </w:rPr>
        <w:t>,</w:t>
      </w:r>
      <w:r w:rsidR="00B0500D">
        <w:rPr>
          <w:rFonts w:ascii="Book Antiqua" w:hAnsi="Book Antiqua"/>
          <w:sz w:val="20"/>
          <w:szCs w:val="20"/>
        </w:rPr>
        <w:t xml:space="preserve"> des portraits de princes, et autres hommes de pouvoir de toutes les nations. Il en ressort différentes caractéristique</w:t>
      </w:r>
      <w:r w:rsidR="00914424">
        <w:rPr>
          <w:rFonts w:ascii="Book Antiqua" w:hAnsi="Book Antiqua"/>
          <w:sz w:val="20"/>
          <w:szCs w:val="20"/>
        </w:rPr>
        <w:t xml:space="preserve">s : à travers l’image du prince, </w:t>
      </w:r>
      <w:r w:rsidR="00B0500D">
        <w:rPr>
          <w:rFonts w:ascii="Book Antiqua" w:hAnsi="Book Antiqua"/>
          <w:sz w:val="20"/>
          <w:szCs w:val="20"/>
        </w:rPr>
        <w:t xml:space="preserve">c’est l’image d’un pouvoir pathologique qui est énoncé : le pouvoir va jusqu’à la mégalomanie. Les lettres soulignent ainsi la déraison des détenteurs de pouvoir. Cette mégalomanie pathologique se retrouve par exemple chez le roi de </w:t>
      </w:r>
      <w:proofErr w:type="spellStart"/>
      <w:r w:rsidR="00B0500D">
        <w:rPr>
          <w:rFonts w:ascii="Book Antiqua" w:hAnsi="Book Antiqua"/>
          <w:sz w:val="20"/>
          <w:szCs w:val="20"/>
        </w:rPr>
        <w:t>Guiné</w:t>
      </w:r>
      <w:proofErr w:type="spellEnd"/>
      <w:r w:rsidR="00B0500D">
        <w:rPr>
          <w:rFonts w:ascii="Book Antiqua" w:hAnsi="Book Antiqua"/>
          <w:sz w:val="20"/>
          <w:szCs w:val="20"/>
        </w:rPr>
        <w:t xml:space="preserve"> qui se croit le centre du monde dans la lettre 44 : « il croyait que son nom devait être porté d’un pôle à l’autre », c’est le cas aussi du Khan et du roi de Suède qui passe sa vie loin du peuple, à la guerre et qui ne songe qu’à sa gloire personnelle dans la lettre 127.</w:t>
      </w:r>
    </w:p>
    <w:p w:rsidR="001C74E1" w:rsidRDefault="001C74E1" w:rsidP="001C74E1">
      <w:pPr>
        <w:pStyle w:val="Sansinterligne"/>
        <w:ind w:left="720"/>
        <w:rPr>
          <w:rFonts w:ascii="Book Antiqua" w:hAnsi="Book Antiqua"/>
          <w:sz w:val="20"/>
          <w:szCs w:val="20"/>
        </w:rPr>
      </w:pPr>
    </w:p>
    <w:p w:rsidR="001C74E1" w:rsidRDefault="001C74E1" w:rsidP="001C74E1">
      <w:pPr>
        <w:pStyle w:val="Sansinterligne"/>
        <w:ind w:left="720"/>
        <w:rPr>
          <w:rFonts w:ascii="Book Antiqua" w:hAnsi="Book Antiqua"/>
          <w:sz w:val="20"/>
          <w:szCs w:val="20"/>
        </w:rPr>
      </w:pPr>
      <w:r>
        <w:rPr>
          <w:rFonts w:ascii="Book Antiqua" w:hAnsi="Book Antiqua"/>
          <w:sz w:val="20"/>
          <w:szCs w:val="20"/>
        </w:rPr>
        <w:t>Ce qui est également dénoncé chez Montesquieu c’est l’excès d’autorité du pouvoir, qui se transforme en autoritarisme et tyrannie qui nuit aux monarchies d’</w:t>
      </w:r>
      <w:r w:rsidR="00820457">
        <w:rPr>
          <w:rFonts w:ascii="Book Antiqua" w:hAnsi="Book Antiqua"/>
          <w:sz w:val="20"/>
          <w:szCs w:val="20"/>
        </w:rPr>
        <w:t>Europe</w:t>
      </w:r>
      <w:r>
        <w:rPr>
          <w:rFonts w:ascii="Book Antiqua" w:hAnsi="Book Antiqua"/>
          <w:sz w:val="20"/>
          <w:szCs w:val="20"/>
        </w:rPr>
        <w:t>. Il préconise un « gouvernement doux »</w:t>
      </w:r>
      <w:r w:rsidR="00820457">
        <w:rPr>
          <w:rFonts w:ascii="Book Antiqua" w:hAnsi="Book Antiqua"/>
          <w:sz w:val="20"/>
          <w:szCs w:val="20"/>
        </w:rPr>
        <w:t xml:space="preserve">. </w:t>
      </w:r>
    </w:p>
    <w:p w:rsidR="00820457" w:rsidRDefault="00820457" w:rsidP="001C74E1">
      <w:pPr>
        <w:pStyle w:val="Sansinterligne"/>
        <w:ind w:left="720"/>
        <w:rPr>
          <w:rFonts w:ascii="Book Antiqua" w:hAnsi="Book Antiqua"/>
          <w:sz w:val="20"/>
          <w:szCs w:val="20"/>
        </w:rPr>
      </w:pPr>
      <w:r>
        <w:rPr>
          <w:rFonts w:ascii="Book Antiqua" w:hAnsi="Book Antiqua"/>
          <w:sz w:val="20"/>
          <w:szCs w:val="20"/>
        </w:rPr>
        <w:t xml:space="preserve">Il explique dans la lettre 80 que l’exercice d’un gouvernement considéré comme despotique s’expose à une réaction violente du peuple, voire une révolution. Sans le </w:t>
      </w:r>
      <w:r w:rsidR="00200A60">
        <w:rPr>
          <w:rFonts w:ascii="Book Antiqua" w:hAnsi="Book Antiqua"/>
          <w:sz w:val="20"/>
          <w:szCs w:val="20"/>
        </w:rPr>
        <w:t>savoir,</w:t>
      </w:r>
      <w:r>
        <w:rPr>
          <w:rFonts w:ascii="Book Antiqua" w:hAnsi="Book Antiqua"/>
          <w:sz w:val="20"/>
          <w:szCs w:val="20"/>
        </w:rPr>
        <w:t xml:space="preserve"> Montesquieu annonce la révolution de 1789. Il est aussi intéressant de constater que c’est précisément ce qui se produit dans le sérail, miroir inversé de notre despotisme occidental. </w:t>
      </w:r>
    </w:p>
    <w:p w:rsidR="00B0500D" w:rsidRDefault="00B0500D" w:rsidP="00B0500D">
      <w:pPr>
        <w:pStyle w:val="Sansinterligne"/>
        <w:rPr>
          <w:rFonts w:ascii="Book Antiqua" w:hAnsi="Book Antiqua"/>
          <w:sz w:val="20"/>
          <w:szCs w:val="20"/>
        </w:rPr>
      </w:pPr>
    </w:p>
    <w:p w:rsidR="00B0500D" w:rsidRDefault="00B0500D" w:rsidP="00B0500D">
      <w:pPr>
        <w:pStyle w:val="Sansinterligne"/>
        <w:rPr>
          <w:rFonts w:ascii="Book Antiqua" w:hAnsi="Book Antiqua"/>
          <w:sz w:val="20"/>
          <w:szCs w:val="20"/>
        </w:rPr>
      </w:pPr>
      <w:r>
        <w:rPr>
          <w:rFonts w:ascii="Book Antiqua" w:hAnsi="Book Antiqua"/>
          <w:sz w:val="20"/>
          <w:szCs w:val="20"/>
        </w:rPr>
        <w:tab/>
        <w:t>Face à ce dysfonctionnement, Montesquieu propose, ce qui</w:t>
      </w:r>
      <w:r w:rsidR="00D43EAD">
        <w:rPr>
          <w:rFonts w:ascii="Book Antiqua" w:hAnsi="Book Antiqua"/>
          <w:sz w:val="20"/>
          <w:szCs w:val="20"/>
        </w:rPr>
        <w:t>,</w:t>
      </w:r>
      <w:r>
        <w:rPr>
          <w:rFonts w:ascii="Book Antiqua" w:hAnsi="Book Antiqua"/>
          <w:sz w:val="20"/>
          <w:szCs w:val="20"/>
        </w:rPr>
        <w:t xml:space="preserve"> pour lui, représente le bon </w:t>
      </w:r>
      <w:r>
        <w:rPr>
          <w:rFonts w:ascii="Book Antiqua" w:hAnsi="Book Antiqua"/>
          <w:sz w:val="20"/>
          <w:szCs w:val="20"/>
        </w:rPr>
        <w:tab/>
        <w:t xml:space="preserve">gouvernement. Il propose l’idéal d’un gouvernement qui repose sur la séparation des </w:t>
      </w:r>
      <w:r>
        <w:rPr>
          <w:rFonts w:ascii="Book Antiqua" w:hAnsi="Book Antiqua"/>
          <w:sz w:val="20"/>
          <w:szCs w:val="20"/>
        </w:rPr>
        <w:tab/>
        <w:t xml:space="preserve">pouvoirs sur le mode du gouvernement à l’anglaise. C’est ce qui est énoncé à la lettre 104 : le </w:t>
      </w:r>
      <w:r>
        <w:rPr>
          <w:rFonts w:ascii="Book Antiqua" w:hAnsi="Book Antiqua"/>
          <w:sz w:val="20"/>
          <w:szCs w:val="20"/>
        </w:rPr>
        <w:tab/>
        <w:t>meilleur monarque est celui qui sait s’oublier</w:t>
      </w:r>
      <w:r w:rsidR="001C74E1">
        <w:rPr>
          <w:rFonts w:ascii="Book Antiqua" w:hAnsi="Book Antiqua"/>
          <w:sz w:val="20"/>
          <w:szCs w:val="20"/>
        </w:rPr>
        <w:t xml:space="preserve">. Il souligne également l’idée </w:t>
      </w:r>
      <w:r>
        <w:rPr>
          <w:rFonts w:ascii="Book Antiqua" w:hAnsi="Book Antiqua"/>
          <w:sz w:val="20"/>
          <w:szCs w:val="20"/>
        </w:rPr>
        <w:t xml:space="preserve">fondamentale </w:t>
      </w:r>
      <w:r>
        <w:rPr>
          <w:rFonts w:ascii="Book Antiqua" w:hAnsi="Book Antiqua"/>
          <w:sz w:val="20"/>
          <w:szCs w:val="20"/>
        </w:rPr>
        <w:tab/>
        <w:t>de la place essentielle de la vertu dans l’exercic</w:t>
      </w:r>
      <w:r w:rsidR="001C74E1">
        <w:rPr>
          <w:rFonts w:ascii="Book Antiqua" w:hAnsi="Book Antiqua"/>
          <w:sz w:val="20"/>
          <w:szCs w:val="20"/>
        </w:rPr>
        <w:t>e de ce gouvernement : le bon d</w:t>
      </w:r>
      <w:r>
        <w:rPr>
          <w:rFonts w:ascii="Book Antiqua" w:hAnsi="Book Antiqua"/>
          <w:sz w:val="20"/>
          <w:szCs w:val="20"/>
        </w:rPr>
        <w:t xml:space="preserve">irigeant est </w:t>
      </w:r>
      <w:r>
        <w:rPr>
          <w:rFonts w:ascii="Book Antiqua" w:hAnsi="Book Antiqua"/>
          <w:sz w:val="20"/>
          <w:szCs w:val="20"/>
        </w:rPr>
        <w:tab/>
        <w:t>celui qui sacrifie l’intérêt personnel pour l’intérêt g</w:t>
      </w:r>
      <w:r w:rsidR="001C74E1">
        <w:rPr>
          <w:rFonts w:ascii="Book Antiqua" w:hAnsi="Book Antiqua"/>
          <w:sz w:val="20"/>
          <w:szCs w:val="20"/>
        </w:rPr>
        <w:t xml:space="preserve">énéral, la raison, l’emportant ainsi  </w:t>
      </w:r>
      <w:r>
        <w:rPr>
          <w:rFonts w:ascii="Book Antiqua" w:hAnsi="Book Antiqua"/>
          <w:sz w:val="20"/>
          <w:szCs w:val="20"/>
        </w:rPr>
        <w:t xml:space="preserve">sur le </w:t>
      </w:r>
      <w:r w:rsidR="001C74E1">
        <w:rPr>
          <w:rFonts w:ascii="Book Antiqua" w:hAnsi="Book Antiqua"/>
          <w:sz w:val="20"/>
          <w:szCs w:val="20"/>
        </w:rPr>
        <w:tab/>
      </w:r>
      <w:r>
        <w:rPr>
          <w:rFonts w:ascii="Book Antiqua" w:hAnsi="Book Antiqua"/>
          <w:sz w:val="20"/>
          <w:szCs w:val="20"/>
        </w:rPr>
        <w:t>droit divin.</w:t>
      </w:r>
      <w:r w:rsidR="00820457">
        <w:rPr>
          <w:rFonts w:ascii="Book Antiqua" w:hAnsi="Book Antiqua"/>
          <w:sz w:val="20"/>
          <w:szCs w:val="20"/>
        </w:rPr>
        <w:t xml:space="preserve"> </w:t>
      </w:r>
    </w:p>
    <w:p w:rsidR="00820457" w:rsidRPr="005165B1" w:rsidRDefault="00820457" w:rsidP="00B0500D">
      <w:pPr>
        <w:pStyle w:val="Sansinterligne"/>
        <w:rPr>
          <w:rFonts w:ascii="Book Antiqua" w:hAnsi="Book Antiqua"/>
          <w:sz w:val="20"/>
          <w:szCs w:val="20"/>
        </w:rPr>
      </w:pPr>
      <w:r>
        <w:rPr>
          <w:rFonts w:ascii="Book Antiqua" w:hAnsi="Book Antiqua"/>
          <w:sz w:val="20"/>
          <w:szCs w:val="20"/>
        </w:rPr>
        <w:tab/>
        <w:t xml:space="preserve">Il est aussi intéressant de constater que l’auteur ne </w:t>
      </w:r>
      <w:r w:rsidR="00F4119F">
        <w:rPr>
          <w:rFonts w:ascii="Book Antiqua" w:hAnsi="Book Antiqua"/>
          <w:sz w:val="20"/>
          <w:szCs w:val="20"/>
        </w:rPr>
        <w:t>propose</w:t>
      </w:r>
      <w:r>
        <w:rPr>
          <w:rFonts w:ascii="Book Antiqua" w:hAnsi="Book Antiqua"/>
          <w:sz w:val="20"/>
          <w:szCs w:val="20"/>
        </w:rPr>
        <w:t xml:space="preserve"> pas de révolte face au pouvoir en </w:t>
      </w:r>
      <w:r>
        <w:rPr>
          <w:rFonts w:ascii="Book Antiqua" w:hAnsi="Book Antiqua"/>
          <w:sz w:val="20"/>
          <w:szCs w:val="20"/>
        </w:rPr>
        <w:tab/>
        <w:t xml:space="preserve">place, ni de renverser le </w:t>
      </w:r>
      <w:r w:rsidR="00200A60">
        <w:rPr>
          <w:rFonts w:ascii="Book Antiqua" w:hAnsi="Book Antiqua"/>
          <w:sz w:val="20"/>
          <w:szCs w:val="20"/>
        </w:rPr>
        <w:t>souverain,</w:t>
      </w:r>
      <w:r>
        <w:rPr>
          <w:rFonts w:ascii="Book Antiqua" w:hAnsi="Book Antiqua"/>
          <w:sz w:val="20"/>
          <w:szCs w:val="20"/>
        </w:rPr>
        <w:t xml:space="preserve"> mais il souhaite plutôt faire évoluer le système vers une </w:t>
      </w:r>
      <w:r>
        <w:rPr>
          <w:rFonts w:ascii="Book Antiqua" w:hAnsi="Book Antiqua"/>
          <w:sz w:val="20"/>
          <w:szCs w:val="20"/>
        </w:rPr>
        <w:tab/>
        <w:t>démocratie.</w:t>
      </w:r>
    </w:p>
    <w:p w:rsidR="005165B1" w:rsidRDefault="005165B1" w:rsidP="005165B1">
      <w:pPr>
        <w:pStyle w:val="Sansinterligne"/>
        <w:rPr>
          <w:rFonts w:ascii="Book Antiqua" w:hAnsi="Book Antiqua"/>
          <w:b/>
          <w:sz w:val="20"/>
          <w:szCs w:val="20"/>
        </w:rPr>
      </w:pPr>
    </w:p>
    <w:p w:rsidR="005165B1" w:rsidRDefault="00D50149" w:rsidP="005165B1">
      <w:pPr>
        <w:pStyle w:val="Sansinterligne"/>
        <w:rPr>
          <w:rFonts w:ascii="Book Antiqua" w:hAnsi="Book Antiqua"/>
          <w:b/>
          <w:sz w:val="20"/>
          <w:szCs w:val="20"/>
        </w:rPr>
      </w:pPr>
      <w:r>
        <w:rPr>
          <w:rFonts w:ascii="Book Antiqua" w:hAnsi="Book Antiqua"/>
          <w:b/>
          <w:sz w:val="20"/>
          <w:szCs w:val="20"/>
        </w:rPr>
        <w:t>Le</w:t>
      </w:r>
      <w:r w:rsidR="00B0500D">
        <w:rPr>
          <w:rFonts w:ascii="Book Antiqua" w:hAnsi="Book Antiqua"/>
          <w:b/>
          <w:sz w:val="20"/>
          <w:szCs w:val="20"/>
        </w:rPr>
        <w:t xml:space="preserve"> règne de la raison </w:t>
      </w:r>
      <w:r>
        <w:rPr>
          <w:rFonts w:ascii="Book Antiqua" w:hAnsi="Book Antiqua"/>
          <w:b/>
          <w:sz w:val="20"/>
          <w:szCs w:val="20"/>
        </w:rPr>
        <w:t xml:space="preserve">dans tous les domaines du savoir et de l’exercice de sa vie </w:t>
      </w:r>
      <w:r w:rsidR="00B0500D">
        <w:rPr>
          <w:rFonts w:ascii="Book Antiqua" w:hAnsi="Book Antiqua"/>
          <w:b/>
          <w:sz w:val="20"/>
          <w:szCs w:val="20"/>
        </w:rPr>
        <w:t xml:space="preserve">dans les lettres persanes et la </w:t>
      </w:r>
      <w:r>
        <w:rPr>
          <w:rFonts w:ascii="Book Antiqua" w:hAnsi="Book Antiqua"/>
          <w:b/>
          <w:sz w:val="20"/>
          <w:szCs w:val="20"/>
        </w:rPr>
        <w:t>philosophie</w:t>
      </w:r>
      <w:r w:rsidR="00B0500D">
        <w:rPr>
          <w:rFonts w:ascii="Book Antiqua" w:hAnsi="Book Antiqua"/>
          <w:b/>
          <w:sz w:val="20"/>
          <w:szCs w:val="20"/>
        </w:rPr>
        <w:t xml:space="preserve"> des Lumières :</w:t>
      </w:r>
    </w:p>
    <w:p w:rsidR="00B0500D" w:rsidRDefault="00B0500D" w:rsidP="005165B1">
      <w:pPr>
        <w:pStyle w:val="Sansinterligne"/>
        <w:rPr>
          <w:rFonts w:ascii="Book Antiqua" w:hAnsi="Book Antiqua"/>
          <w:b/>
          <w:sz w:val="20"/>
          <w:szCs w:val="20"/>
        </w:rPr>
      </w:pPr>
    </w:p>
    <w:p w:rsidR="00B0500D" w:rsidRDefault="00D50149" w:rsidP="00D50149">
      <w:pPr>
        <w:pStyle w:val="Sansinterligne"/>
        <w:numPr>
          <w:ilvl w:val="0"/>
          <w:numId w:val="1"/>
        </w:numPr>
        <w:rPr>
          <w:rFonts w:ascii="Book Antiqua" w:hAnsi="Book Antiqua"/>
          <w:sz w:val="20"/>
          <w:szCs w:val="20"/>
        </w:rPr>
      </w:pPr>
      <w:r w:rsidRPr="00D50149">
        <w:rPr>
          <w:rFonts w:ascii="Book Antiqua" w:hAnsi="Book Antiqua"/>
          <w:sz w:val="20"/>
          <w:szCs w:val="20"/>
        </w:rPr>
        <w:t>Le danger qui guette l’homme et celui contre lequel il doit lutter est l’illuminisme et ses fables</w:t>
      </w:r>
      <w:r>
        <w:rPr>
          <w:rFonts w:ascii="Book Antiqua" w:hAnsi="Book Antiqua"/>
          <w:sz w:val="20"/>
          <w:szCs w:val="20"/>
        </w:rPr>
        <w:t>. Militer en faveur de la raison c’est promouvoir l’Homme.</w:t>
      </w:r>
    </w:p>
    <w:p w:rsidR="00D50149" w:rsidRDefault="00D50149" w:rsidP="00D50149">
      <w:pPr>
        <w:pStyle w:val="Sansinterligne"/>
        <w:numPr>
          <w:ilvl w:val="0"/>
          <w:numId w:val="1"/>
        </w:numPr>
        <w:rPr>
          <w:rFonts w:ascii="Book Antiqua" w:hAnsi="Book Antiqua"/>
          <w:sz w:val="20"/>
          <w:szCs w:val="20"/>
        </w:rPr>
      </w:pPr>
      <w:r>
        <w:rPr>
          <w:rFonts w:ascii="Book Antiqua" w:hAnsi="Book Antiqua"/>
          <w:sz w:val="20"/>
          <w:szCs w:val="20"/>
        </w:rPr>
        <w:t xml:space="preserve">La religion de la raison : il est nécessaire de promouvoir la raison et la vigilance critique contre les superstitions et l’obscurantisme. La véritable religion pour les philosophes est celle de l’esprit. Il est également souligné la nécessité de la tolérance religieuse : il s’agit de lutter contre le prosélytisme </w:t>
      </w:r>
      <w:r w:rsidR="00F4119F">
        <w:rPr>
          <w:rFonts w:ascii="Book Antiqua" w:hAnsi="Book Antiqua"/>
          <w:sz w:val="20"/>
          <w:szCs w:val="20"/>
        </w:rPr>
        <w:t>(zèle</w:t>
      </w:r>
      <w:r>
        <w:rPr>
          <w:rFonts w:ascii="Book Antiqua" w:hAnsi="Book Antiqua"/>
          <w:sz w:val="20"/>
          <w:szCs w:val="20"/>
        </w:rPr>
        <w:t xml:space="preserve"> déployé pour recruter de nouveaux adeptes à une religion) intempestif qui dénature les cultures. </w:t>
      </w:r>
      <w:r w:rsidR="00F4119F">
        <w:rPr>
          <w:rFonts w:ascii="Book Antiqua" w:hAnsi="Book Antiqua"/>
          <w:sz w:val="20"/>
          <w:szCs w:val="20"/>
        </w:rPr>
        <w:t>Le</w:t>
      </w:r>
      <w:r>
        <w:rPr>
          <w:rFonts w:ascii="Book Antiqua" w:hAnsi="Book Antiqua"/>
          <w:sz w:val="20"/>
          <w:szCs w:val="20"/>
        </w:rPr>
        <w:t xml:space="preserve"> pluralisme des religions entretient une saine émulation selon la lettre 35.</w:t>
      </w:r>
    </w:p>
    <w:p w:rsidR="00D50149" w:rsidRDefault="00D50149" w:rsidP="00D50149">
      <w:pPr>
        <w:pStyle w:val="Sansinterligne"/>
        <w:ind w:left="720"/>
        <w:rPr>
          <w:rFonts w:ascii="Book Antiqua" w:hAnsi="Book Antiqua"/>
          <w:sz w:val="20"/>
          <w:szCs w:val="20"/>
        </w:rPr>
      </w:pPr>
      <w:r>
        <w:rPr>
          <w:rFonts w:ascii="Book Antiqua" w:hAnsi="Book Antiqua"/>
          <w:sz w:val="20"/>
          <w:szCs w:val="20"/>
        </w:rPr>
        <w:t xml:space="preserve">Dans la lettre 35, on en appelle à la réconciliation. Dans la lettre 60 : </w:t>
      </w:r>
      <w:proofErr w:type="spellStart"/>
      <w:r>
        <w:rPr>
          <w:rFonts w:ascii="Book Antiqua" w:hAnsi="Book Antiqua"/>
          <w:sz w:val="20"/>
          <w:szCs w:val="20"/>
        </w:rPr>
        <w:t>Usbek</w:t>
      </w:r>
      <w:proofErr w:type="spellEnd"/>
      <w:r>
        <w:rPr>
          <w:rFonts w:ascii="Book Antiqua" w:hAnsi="Book Antiqua"/>
          <w:sz w:val="20"/>
          <w:szCs w:val="20"/>
        </w:rPr>
        <w:t xml:space="preserve">, chantre de la tolérance, incite la religion musulmane à dépasser ses querelles partisanes entre </w:t>
      </w:r>
      <w:proofErr w:type="spellStart"/>
      <w:r>
        <w:rPr>
          <w:rFonts w:ascii="Book Antiqua" w:hAnsi="Book Antiqua"/>
          <w:sz w:val="20"/>
          <w:szCs w:val="20"/>
        </w:rPr>
        <w:t>Hali</w:t>
      </w:r>
      <w:proofErr w:type="spellEnd"/>
      <w:r>
        <w:rPr>
          <w:rFonts w:ascii="Book Antiqua" w:hAnsi="Book Antiqua"/>
          <w:sz w:val="20"/>
          <w:szCs w:val="20"/>
        </w:rPr>
        <w:t xml:space="preserve"> et </w:t>
      </w:r>
      <w:proofErr w:type="spellStart"/>
      <w:r>
        <w:rPr>
          <w:rFonts w:ascii="Book Antiqua" w:hAnsi="Book Antiqua"/>
          <w:sz w:val="20"/>
          <w:szCs w:val="20"/>
        </w:rPr>
        <w:t>Abubeker</w:t>
      </w:r>
      <w:proofErr w:type="spellEnd"/>
      <w:r>
        <w:rPr>
          <w:rFonts w:ascii="Book Antiqua" w:hAnsi="Book Antiqua"/>
          <w:sz w:val="20"/>
          <w:szCs w:val="20"/>
        </w:rPr>
        <w:t xml:space="preserve"> (allusion au schisme musulman) entre chiites, partisans du Calife </w:t>
      </w:r>
      <w:proofErr w:type="spellStart"/>
      <w:r>
        <w:rPr>
          <w:rFonts w:ascii="Book Antiqua" w:hAnsi="Book Antiqua"/>
          <w:sz w:val="20"/>
          <w:szCs w:val="20"/>
        </w:rPr>
        <w:t>Hali</w:t>
      </w:r>
      <w:proofErr w:type="spellEnd"/>
      <w:r>
        <w:rPr>
          <w:rFonts w:ascii="Book Antiqua" w:hAnsi="Book Antiqua"/>
          <w:sz w:val="20"/>
          <w:szCs w:val="20"/>
        </w:rPr>
        <w:t xml:space="preserve"> pour succéder au trône de Mahomet et sunnites, partisans de </w:t>
      </w:r>
      <w:proofErr w:type="spellStart"/>
      <w:r>
        <w:rPr>
          <w:rFonts w:ascii="Book Antiqua" w:hAnsi="Book Antiqua"/>
          <w:sz w:val="20"/>
          <w:szCs w:val="20"/>
        </w:rPr>
        <w:t>Abubeker</w:t>
      </w:r>
      <w:proofErr w:type="spellEnd"/>
      <w:r>
        <w:rPr>
          <w:rFonts w:ascii="Book Antiqua" w:hAnsi="Book Antiqua"/>
          <w:sz w:val="20"/>
          <w:szCs w:val="20"/>
        </w:rPr>
        <w:t>.</w:t>
      </w:r>
    </w:p>
    <w:p w:rsidR="00D50149" w:rsidRDefault="00D50149" w:rsidP="00D50149">
      <w:pPr>
        <w:pStyle w:val="Sansinterligne"/>
        <w:ind w:left="720"/>
        <w:rPr>
          <w:rFonts w:ascii="Book Antiqua" w:hAnsi="Book Antiqua"/>
          <w:sz w:val="20"/>
          <w:szCs w:val="20"/>
        </w:rPr>
      </w:pPr>
    </w:p>
    <w:p w:rsidR="00D50149" w:rsidRPr="00820457" w:rsidRDefault="00D50149" w:rsidP="00D50149">
      <w:pPr>
        <w:pStyle w:val="Sansinterligne"/>
        <w:rPr>
          <w:rFonts w:ascii="Book Antiqua" w:hAnsi="Book Antiqua"/>
          <w:b/>
          <w:sz w:val="20"/>
          <w:szCs w:val="20"/>
        </w:rPr>
      </w:pPr>
      <w:r w:rsidRPr="00820457">
        <w:rPr>
          <w:rFonts w:ascii="Book Antiqua" w:hAnsi="Book Antiqua"/>
          <w:b/>
          <w:sz w:val="20"/>
          <w:szCs w:val="20"/>
        </w:rPr>
        <w:t>Autre principe fondamental que l’on retrouve entre les lettres persanes et les Lumières : la confiance en la nature de l’homme :</w:t>
      </w:r>
    </w:p>
    <w:p w:rsidR="00D50149" w:rsidRDefault="00D50149" w:rsidP="00D50149">
      <w:pPr>
        <w:pStyle w:val="Sansinterligne"/>
        <w:rPr>
          <w:rFonts w:ascii="Book Antiqua" w:hAnsi="Book Antiqua"/>
          <w:sz w:val="20"/>
          <w:szCs w:val="20"/>
        </w:rPr>
      </w:pPr>
    </w:p>
    <w:p w:rsidR="00D50149" w:rsidRDefault="00D50149" w:rsidP="00D50149">
      <w:pPr>
        <w:pStyle w:val="Sansinterligne"/>
        <w:numPr>
          <w:ilvl w:val="0"/>
          <w:numId w:val="1"/>
        </w:numPr>
        <w:rPr>
          <w:rFonts w:ascii="Book Antiqua" w:hAnsi="Book Antiqua"/>
          <w:sz w:val="20"/>
          <w:szCs w:val="20"/>
        </w:rPr>
      </w:pPr>
      <w:r>
        <w:rPr>
          <w:rFonts w:ascii="Book Antiqua" w:hAnsi="Book Antiqua"/>
          <w:sz w:val="20"/>
          <w:szCs w:val="20"/>
        </w:rPr>
        <w:t xml:space="preserve">Plusieurs lettres expriment un franc optimisme à l’égard de l’homme et de ses possibilités de dépassement : l’idée de Montesquieu à ce sujet est que la raison est donnée à l’homme pour qu’il mette le monde à son service et le fasse fructifier. Le but est ainsi de construire une civilisation. C’est le cas de la lettre sur les arts (voir </w:t>
      </w:r>
      <w:r w:rsidR="001C74E1">
        <w:rPr>
          <w:rFonts w:ascii="Book Antiqua" w:hAnsi="Book Antiqua"/>
          <w:sz w:val="20"/>
          <w:szCs w:val="20"/>
        </w:rPr>
        <w:t>cours).</w:t>
      </w:r>
    </w:p>
    <w:p w:rsidR="00820457" w:rsidRDefault="00820457" w:rsidP="00D50149">
      <w:pPr>
        <w:pStyle w:val="Sansinterligne"/>
        <w:numPr>
          <w:ilvl w:val="0"/>
          <w:numId w:val="1"/>
        </w:numPr>
        <w:rPr>
          <w:rFonts w:ascii="Book Antiqua" w:hAnsi="Book Antiqua"/>
          <w:sz w:val="20"/>
          <w:szCs w:val="20"/>
        </w:rPr>
      </w:pPr>
      <w:r>
        <w:rPr>
          <w:rFonts w:ascii="Book Antiqua" w:hAnsi="Book Antiqua"/>
          <w:sz w:val="20"/>
          <w:szCs w:val="20"/>
        </w:rPr>
        <w:t xml:space="preserve">Cette confiance en l’homme naît aussi des ressources illimitées que l’homme contient en  lui-même : c’est souvent que l’on retrouve dans les écrits de Montesquieu ce nécessaire esprit de </w:t>
      </w:r>
      <w:r>
        <w:rPr>
          <w:rFonts w:ascii="Book Antiqua" w:hAnsi="Book Antiqua"/>
          <w:sz w:val="20"/>
          <w:szCs w:val="20"/>
        </w:rPr>
        <w:lastRenderedPageBreak/>
        <w:t>solidarité et de fraternité en l’homme. Montesquieu privilégie « l’intérêt commun », qu’il prône déjà dans l’apologue de Troglodytes</w:t>
      </w:r>
    </w:p>
    <w:p w:rsidR="00820457" w:rsidRDefault="00820457" w:rsidP="00820457">
      <w:pPr>
        <w:pStyle w:val="Sansinterligne"/>
        <w:rPr>
          <w:rFonts w:ascii="Book Antiqua" w:hAnsi="Book Antiqua"/>
          <w:sz w:val="20"/>
          <w:szCs w:val="20"/>
        </w:rPr>
      </w:pPr>
    </w:p>
    <w:p w:rsidR="00820457" w:rsidRPr="00820457" w:rsidRDefault="00820457" w:rsidP="00820457">
      <w:pPr>
        <w:pStyle w:val="Sansinterligne"/>
        <w:rPr>
          <w:rFonts w:ascii="Book Antiqua" w:hAnsi="Book Antiqua"/>
          <w:b/>
          <w:sz w:val="20"/>
          <w:szCs w:val="20"/>
        </w:rPr>
      </w:pPr>
      <w:r w:rsidRPr="00820457">
        <w:rPr>
          <w:rFonts w:ascii="Book Antiqua" w:hAnsi="Book Antiqua"/>
          <w:b/>
          <w:sz w:val="20"/>
          <w:szCs w:val="20"/>
        </w:rPr>
        <w:t xml:space="preserve">La question des religions : préoccupation </w:t>
      </w:r>
      <w:r w:rsidR="007D4A5E">
        <w:rPr>
          <w:rFonts w:ascii="Book Antiqua" w:hAnsi="Book Antiqua"/>
          <w:b/>
          <w:sz w:val="20"/>
          <w:szCs w:val="20"/>
        </w:rPr>
        <w:t>d’</w:t>
      </w:r>
      <w:proofErr w:type="spellStart"/>
      <w:r w:rsidR="007D4A5E">
        <w:rPr>
          <w:rFonts w:ascii="Book Antiqua" w:hAnsi="Book Antiqua"/>
          <w:b/>
          <w:sz w:val="20"/>
          <w:szCs w:val="20"/>
        </w:rPr>
        <w:t>Usbek</w:t>
      </w:r>
      <w:proofErr w:type="spellEnd"/>
      <w:r w:rsidR="007D4A5E">
        <w:rPr>
          <w:rFonts w:ascii="Book Antiqua" w:hAnsi="Book Antiqua"/>
          <w:b/>
          <w:sz w:val="20"/>
          <w:szCs w:val="20"/>
        </w:rPr>
        <w:t xml:space="preserve"> et </w:t>
      </w:r>
      <w:r w:rsidRPr="00820457">
        <w:rPr>
          <w:rFonts w:ascii="Book Antiqua" w:hAnsi="Book Antiqua"/>
          <w:b/>
          <w:sz w:val="20"/>
          <w:szCs w:val="20"/>
        </w:rPr>
        <w:t>des philosophes des Lumières :</w:t>
      </w:r>
    </w:p>
    <w:p w:rsidR="00820457" w:rsidRDefault="00820457" w:rsidP="00820457">
      <w:pPr>
        <w:pStyle w:val="Sansinterligne"/>
        <w:rPr>
          <w:rFonts w:ascii="Book Antiqua" w:hAnsi="Book Antiqua"/>
          <w:sz w:val="20"/>
          <w:szCs w:val="20"/>
        </w:rPr>
      </w:pPr>
    </w:p>
    <w:p w:rsidR="00820457" w:rsidRDefault="00820457" w:rsidP="00820457">
      <w:pPr>
        <w:pStyle w:val="Sansinterligne"/>
        <w:numPr>
          <w:ilvl w:val="0"/>
          <w:numId w:val="1"/>
        </w:numPr>
        <w:rPr>
          <w:rFonts w:ascii="Book Antiqua" w:hAnsi="Book Antiqua"/>
          <w:sz w:val="20"/>
          <w:szCs w:val="20"/>
        </w:rPr>
      </w:pPr>
      <w:r>
        <w:rPr>
          <w:rFonts w:ascii="Book Antiqua" w:hAnsi="Book Antiqua"/>
          <w:sz w:val="20"/>
          <w:szCs w:val="20"/>
        </w:rPr>
        <w:t xml:space="preserve">Montesquieu dans sa lettre 35 propose une approche nouvelle de la foi : il énonce la vérité selon laquelle les trois religions (le catholicisme, le judaïsme et l’Islam) ont la même source : l’Ancien </w:t>
      </w:r>
      <w:r w:rsidR="00200A60">
        <w:rPr>
          <w:rFonts w:ascii="Book Antiqua" w:hAnsi="Book Antiqua"/>
          <w:sz w:val="20"/>
          <w:szCs w:val="20"/>
        </w:rPr>
        <w:t>Testament</w:t>
      </w:r>
      <w:r>
        <w:rPr>
          <w:rFonts w:ascii="Book Antiqua" w:hAnsi="Book Antiqua"/>
          <w:sz w:val="20"/>
          <w:szCs w:val="20"/>
        </w:rPr>
        <w:t>, donc sont tournées vers le même Dieu. Il explique en d’autres termes qu’elles ont de nombreux points communs en matière de rite, de respect, d’amour, d’harmonie... C’est d’une certaine façon une manière de rendre caduque le conflit historique entre elles et de voir dans la religion un moyen de rassemblement et non de discorde.</w:t>
      </w:r>
    </w:p>
    <w:p w:rsidR="00820457" w:rsidRDefault="00820457" w:rsidP="001C74E1">
      <w:pPr>
        <w:pStyle w:val="Sansinterligne"/>
        <w:ind w:left="720"/>
        <w:rPr>
          <w:rFonts w:ascii="Book Antiqua" w:hAnsi="Book Antiqua"/>
          <w:sz w:val="20"/>
          <w:szCs w:val="20"/>
        </w:rPr>
      </w:pPr>
    </w:p>
    <w:p w:rsidR="001C74E1" w:rsidRPr="00820457" w:rsidRDefault="001C74E1" w:rsidP="001C74E1">
      <w:pPr>
        <w:pStyle w:val="Sansinterligne"/>
        <w:rPr>
          <w:rFonts w:ascii="Book Antiqua" w:hAnsi="Book Antiqua"/>
          <w:b/>
          <w:sz w:val="20"/>
          <w:szCs w:val="20"/>
        </w:rPr>
      </w:pPr>
      <w:r w:rsidRPr="00820457">
        <w:rPr>
          <w:rFonts w:ascii="Book Antiqua" w:hAnsi="Book Antiqua"/>
          <w:b/>
          <w:sz w:val="20"/>
          <w:szCs w:val="20"/>
        </w:rPr>
        <w:t>La question de la justice :</w:t>
      </w:r>
    </w:p>
    <w:p w:rsidR="001C74E1" w:rsidRDefault="001C74E1" w:rsidP="001C74E1">
      <w:pPr>
        <w:pStyle w:val="Sansinterligne"/>
      </w:pPr>
    </w:p>
    <w:p w:rsidR="001C74E1" w:rsidRDefault="001C74E1" w:rsidP="001C74E1">
      <w:pPr>
        <w:pStyle w:val="Sansinterligne"/>
        <w:numPr>
          <w:ilvl w:val="0"/>
          <w:numId w:val="1"/>
        </w:numPr>
        <w:rPr>
          <w:rFonts w:ascii="Book Antiqua" w:hAnsi="Book Antiqua"/>
          <w:sz w:val="20"/>
          <w:szCs w:val="20"/>
        </w:rPr>
      </w:pPr>
      <w:r>
        <w:rPr>
          <w:rFonts w:ascii="Book Antiqua" w:hAnsi="Book Antiqua"/>
          <w:sz w:val="20"/>
          <w:szCs w:val="20"/>
        </w:rPr>
        <w:t>La justice selon l’auteur est le moteur de toute civilisation : tous les peuples connaissent les mêmes problèmes et l’humanité de tous devrait susciter des lois communes de bon sens, de respect et d’ouverture</w:t>
      </w:r>
      <w:r w:rsidR="00820457">
        <w:rPr>
          <w:rFonts w:ascii="Book Antiqua" w:hAnsi="Book Antiqua"/>
          <w:sz w:val="20"/>
          <w:szCs w:val="20"/>
        </w:rPr>
        <w:t>.</w:t>
      </w:r>
    </w:p>
    <w:p w:rsidR="00820457" w:rsidRDefault="00820457" w:rsidP="001C74E1">
      <w:pPr>
        <w:pStyle w:val="Sansinterligne"/>
        <w:numPr>
          <w:ilvl w:val="0"/>
          <w:numId w:val="1"/>
        </w:numPr>
        <w:rPr>
          <w:rFonts w:ascii="Book Antiqua" w:hAnsi="Book Antiqua"/>
          <w:sz w:val="20"/>
          <w:szCs w:val="20"/>
        </w:rPr>
      </w:pPr>
      <w:r>
        <w:rPr>
          <w:rFonts w:ascii="Book Antiqua" w:hAnsi="Book Antiqua"/>
          <w:sz w:val="20"/>
          <w:szCs w:val="20"/>
        </w:rPr>
        <w:t xml:space="preserve">Montesquieu s’en remet souvent au modèle </w:t>
      </w:r>
      <w:r w:rsidR="00F4119F">
        <w:rPr>
          <w:rFonts w:ascii="Book Antiqua" w:hAnsi="Book Antiqua"/>
          <w:sz w:val="20"/>
          <w:szCs w:val="20"/>
        </w:rPr>
        <w:t>britannique</w:t>
      </w:r>
      <w:r>
        <w:rPr>
          <w:rFonts w:ascii="Book Antiqua" w:hAnsi="Book Antiqua"/>
          <w:sz w:val="20"/>
          <w:szCs w:val="20"/>
        </w:rPr>
        <w:t>, et notamment en matière de justice</w:t>
      </w:r>
    </w:p>
    <w:p w:rsidR="001C74E1" w:rsidRDefault="001C74E1" w:rsidP="001C74E1">
      <w:pPr>
        <w:pStyle w:val="Sansinterligne"/>
        <w:numPr>
          <w:ilvl w:val="0"/>
          <w:numId w:val="1"/>
        </w:numPr>
        <w:rPr>
          <w:rFonts w:ascii="Book Antiqua" w:hAnsi="Book Antiqua"/>
          <w:sz w:val="20"/>
          <w:szCs w:val="20"/>
        </w:rPr>
      </w:pPr>
      <w:r w:rsidRPr="001C74E1">
        <w:rPr>
          <w:rFonts w:ascii="Book Antiqua" w:hAnsi="Book Antiqua"/>
          <w:sz w:val="20"/>
          <w:szCs w:val="20"/>
        </w:rPr>
        <w:t>Dans les lettres persanes</w:t>
      </w:r>
      <w:r>
        <w:rPr>
          <w:rFonts w:ascii="Book Antiqua" w:hAnsi="Book Antiqua"/>
          <w:sz w:val="20"/>
          <w:szCs w:val="20"/>
        </w:rPr>
        <w:t xml:space="preserve"> est </w:t>
      </w:r>
      <w:r w:rsidR="00F4119F">
        <w:rPr>
          <w:rFonts w:ascii="Book Antiqua" w:hAnsi="Book Antiqua"/>
          <w:sz w:val="20"/>
          <w:szCs w:val="20"/>
        </w:rPr>
        <w:t>abordée</w:t>
      </w:r>
      <w:r>
        <w:rPr>
          <w:rFonts w:ascii="Book Antiqua" w:hAnsi="Book Antiqua"/>
          <w:sz w:val="20"/>
          <w:szCs w:val="20"/>
        </w:rPr>
        <w:t xml:space="preserve"> la question de la peine de mort. Montesquieu nous montre dans lettre 80 l’inefficacité de la peine de mort</w:t>
      </w:r>
    </w:p>
    <w:p w:rsidR="001C74E1" w:rsidRDefault="001C74E1" w:rsidP="001C74E1">
      <w:pPr>
        <w:pStyle w:val="Sansinterligne"/>
        <w:rPr>
          <w:rFonts w:ascii="Book Antiqua" w:hAnsi="Book Antiqua"/>
          <w:sz w:val="20"/>
          <w:szCs w:val="20"/>
        </w:rPr>
      </w:pPr>
    </w:p>
    <w:p w:rsidR="001C74E1" w:rsidRPr="00820457" w:rsidRDefault="001C74E1" w:rsidP="001C74E1">
      <w:pPr>
        <w:pStyle w:val="Sansinterligne"/>
        <w:rPr>
          <w:rFonts w:ascii="Book Antiqua" w:hAnsi="Book Antiqua"/>
          <w:b/>
          <w:sz w:val="20"/>
          <w:szCs w:val="20"/>
        </w:rPr>
      </w:pPr>
      <w:r w:rsidRPr="00820457">
        <w:rPr>
          <w:rFonts w:ascii="Book Antiqua" w:hAnsi="Book Antiqua"/>
          <w:b/>
          <w:sz w:val="20"/>
          <w:szCs w:val="20"/>
        </w:rPr>
        <w:t>Le rôle des écrivains dans cette propagation des idées :</w:t>
      </w:r>
    </w:p>
    <w:p w:rsidR="001C74E1" w:rsidRDefault="001C74E1" w:rsidP="001C74E1">
      <w:pPr>
        <w:pStyle w:val="Sansinterligne"/>
        <w:rPr>
          <w:rFonts w:ascii="Book Antiqua" w:hAnsi="Book Antiqua"/>
          <w:sz w:val="20"/>
          <w:szCs w:val="20"/>
        </w:rPr>
      </w:pPr>
    </w:p>
    <w:p w:rsidR="001C74E1" w:rsidRPr="001C74E1" w:rsidRDefault="001C74E1" w:rsidP="001C74E1">
      <w:pPr>
        <w:pStyle w:val="Sansinterligne"/>
        <w:numPr>
          <w:ilvl w:val="0"/>
          <w:numId w:val="1"/>
        </w:numPr>
        <w:rPr>
          <w:rFonts w:ascii="Book Antiqua" w:hAnsi="Book Antiqua"/>
          <w:sz w:val="20"/>
          <w:szCs w:val="20"/>
        </w:rPr>
      </w:pPr>
      <w:r>
        <w:rPr>
          <w:rFonts w:ascii="Book Antiqua" w:hAnsi="Book Antiqua"/>
          <w:sz w:val="20"/>
          <w:szCs w:val="20"/>
        </w:rPr>
        <w:t xml:space="preserve">Montesquieu ne cesse réaffirmer le rôle </w:t>
      </w:r>
      <w:r w:rsidR="00F4119F">
        <w:rPr>
          <w:rFonts w:ascii="Book Antiqua" w:hAnsi="Book Antiqua"/>
          <w:sz w:val="20"/>
          <w:szCs w:val="20"/>
        </w:rPr>
        <w:t>essentiel</w:t>
      </w:r>
      <w:r>
        <w:rPr>
          <w:rFonts w:ascii="Book Antiqua" w:hAnsi="Book Antiqua"/>
          <w:sz w:val="20"/>
          <w:szCs w:val="20"/>
        </w:rPr>
        <w:t xml:space="preserve"> que joue l’écrit dans la civilisation. Dans la lettre 95, il explique que l’écrit depuis le XVIème siècle permet une plus large diffusion des idées et provoque un impact réel sur les lecteurs. Il est donc indéniable que pour lui, l’auteur contribue directement à l’évolution positive de la société</w:t>
      </w:r>
    </w:p>
    <w:p w:rsidR="00D50149" w:rsidRDefault="00D50149" w:rsidP="00D50149">
      <w:pPr>
        <w:pStyle w:val="Sansinterligne"/>
        <w:rPr>
          <w:szCs w:val="18"/>
        </w:rPr>
      </w:pPr>
    </w:p>
    <w:p w:rsidR="00D50149" w:rsidRDefault="00F4119F" w:rsidP="00D50149">
      <w:pPr>
        <w:pStyle w:val="Sansinterligne"/>
        <w:rPr>
          <w:rFonts w:ascii="Book Antiqua" w:hAnsi="Book Antiqua"/>
          <w:b/>
          <w:sz w:val="20"/>
          <w:szCs w:val="20"/>
        </w:rPr>
      </w:pPr>
      <w:r w:rsidRPr="00F4119F">
        <w:rPr>
          <w:rFonts w:ascii="Book Antiqua" w:hAnsi="Book Antiqua"/>
          <w:b/>
          <w:sz w:val="20"/>
          <w:szCs w:val="20"/>
        </w:rPr>
        <w:t>La question des nouvelles technologies :</w:t>
      </w:r>
    </w:p>
    <w:p w:rsidR="00F4119F" w:rsidRDefault="00F4119F" w:rsidP="00D50149">
      <w:pPr>
        <w:pStyle w:val="Sansinterligne"/>
        <w:rPr>
          <w:rFonts w:ascii="Book Antiqua" w:hAnsi="Book Antiqua"/>
          <w:b/>
          <w:sz w:val="20"/>
          <w:szCs w:val="20"/>
        </w:rPr>
      </w:pPr>
    </w:p>
    <w:p w:rsidR="00F4119F" w:rsidRDefault="00F4119F" w:rsidP="00F4119F">
      <w:pPr>
        <w:pStyle w:val="Sansinterligne"/>
        <w:numPr>
          <w:ilvl w:val="0"/>
          <w:numId w:val="1"/>
        </w:numPr>
        <w:rPr>
          <w:rFonts w:ascii="Book Antiqua" w:hAnsi="Book Antiqua"/>
          <w:sz w:val="20"/>
          <w:szCs w:val="20"/>
        </w:rPr>
      </w:pPr>
      <w:r w:rsidRPr="00F4119F">
        <w:rPr>
          <w:rFonts w:ascii="Book Antiqua" w:hAnsi="Book Antiqua"/>
          <w:sz w:val="20"/>
          <w:szCs w:val="20"/>
        </w:rPr>
        <w:t xml:space="preserve">La question de la bombe : la technique </w:t>
      </w:r>
      <w:r>
        <w:rPr>
          <w:rFonts w:ascii="Book Antiqua" w:hAnsi="Book Antiqua"/>
          <w:sz w:val="20"/>
          <w:szCs w:val="20"/>
        </w:rPr>
        <w:t xml:space="preserve">perçue comme </w:t>
      </w:r>
      <w:r w:rsidR="00F62276">
        <w:rPr>
          <w:rFonts w:ascii="Book Antiqua" w:hAnsi="Book Antiqua"/>
          <w:sz w:val="20"/>
          <w:szCs w:val="20"/>
        </w:rPr>
        <w:t>un élé</w:t>
      </w:r>
      <w:r w:rsidRPr="00F4119F">
        <w:rPr>
          <w:rFonts w:ascii="Book Antiqua" w:hAnsi="Book Antiqua"/>
          <w:sz w:val="20"/>
          <w:szCs w:val="20"/>
        </w:rPr>
        <w:t>ment de la destruction des empires</w:t>
      </w:r>
      <w:r>
        <w:rPr>
          <w:rFonts w:ascii="Book Antiqua" w:hAnsi="Book Antiqua"/>
          <w:sz w:val="20"/>
          <w:szCs w:val="20"/>
        </w:rPr>
        <w:t xml:space="preserve"> pour </w:t>
      </w:r>
      <w:proofErr w:type="spellStart"/>
      <w:r>
        <w:rPr>
          <w:rFonts w:ascii="Book Antiqua" w:hAnsi="Book Antiqua"/>
          <w:sz w:val="20"/>
          <w:szCs w:val="20"/>
        </w:rPr>
        <w:t>Reddi</w:t>
      </w:r>
      <w:proofErr w:type="spellEnd"/>
      <w:r>
        <w:rPr>
          <w:rFonts w:ascii="Book Antiqua" w:hAnsi="Book Antiqua"/>
          <w:sz w:val="20"/>
          <w:szCs w:val="20"/>
        </w:rPr>
        <w:t>, des siècles avant 1945. Réponse d’</w:t>
      </w:r>
      <w:proofErr w:type="spellStart"/>
      <w:r>
        <w:rPr>
          <w:rFonts w:ascii="Book Antiqua" w:hAnsi="Book Antiqua"/>
          <w:sz w:val="20"/>
          <w:szCs w:val="20"/>
        </w:rPr>
        <w:t>Usbek</w:t>
      </w:r>
      <w:proofErr w:type="spellEnd"/>
      <w:r>
        <w:rPr>
          <w:rFonts w:ascii="Book Antiqua" w:hAnsi="Book Antiqua"/>
          <w:sz w:val="20"/>
          <w:szCs w:val="20"/>
        </w:rPr>
        <w:t xml:space="preserve"> : il fait un traité de </w:t>
      </w:r>
      <w:r w:rsidR="00200A60">
        <w:rPr>
          <w:rFonts w:ascii="Book Antiqua" w:hAnsi="Book Antiqua"/>
          <w:sz w:val="20"/>
          <w:szCs w:val="20"/>
        </w:rPr>
        <w:t>non-prolifération</w:t>
      </w:r>
      <w:r>
        <w:rPr>
          <w:rFonts w:ascii="Book Antiqua" w:hAnsi="Book Antiqua"/>
          <w:sz w:val="20"/>
          <w:szCs w:val="20"/>
        </w:rPr>
        <w:t xml:space="preserve"> de la bombe. Il est optimiste. Il découvre le droit international. Naissance du débat sous la plume de Montesquieu de la question de la prolifération de la bombe atomique. Son enthousiasme l’emporte sur le scepticisme. </w:t>
      </w:r>
      <w:proofErr w:type="spellStart"/>
      <w:r>
        <w:rPr>
          <w:rFonts w:ascii="Book Antiqua" w:hAnsi="Book Antiqua"/>
          <w:sz w:val="20"/>
          <w:szCs w:val="20"/>
        </w:rPr>
        <w:t>Usbek</w:t>
      </w:r>
      <w:proofErr w:type="spellEnd"/>
      <w:r>
        <w:rPr>
          <w:rFonts w:ascii="Book Antiqua" w:hAnsi="Book Antiqua"/>
          <w:sz w:val="20"/>
          <w:szCs w:val="20"/>
        </w:rPr>
        <w:t xml:space="preserve"> est un militant, il cherche des remèdes. </w:t>
      </w:r>
    </w:p>
    <w:p w:rsidR="00F4119F" w:rsidRDefault="00F4119F" w:rsidP="00F4119F">
      <w:pPr>
        <w:pStyle w:val="Sansinterligne"/>
        <w:rPr>
          <w:rFonts w:ascii="Book Antiqua" w:hAnsi="Book Antiqua"/>
          <w:sz w:val="20"/>
          <w:szCs w:val="20"/>
        </w:rPr>
      </w:pPr>
    </w:p>
    <w:p w:rsidR="00F4119F" w:rsidRPr="00F4119F" w:rsidRDefault="00F4119F" w:rsidP="00F4119F">
      <w:pPr>
        <w:pStyle w:val="Sansinterligne"/>
        <w:rPr>
          <w:rFonts w:ascii="Book Antiqua" w:hAnsi="Book Antiqua"/>
          <w:b/>
          <w:sz w:val="20"/>
          <w:szCs w:val="20"/>
        </w:rPr>
      </w:pPr>
      <w:r w:rsidRPr="00F4119F">
        <w:rPr>
          <w:rFonts w:ascii="Book Antiqua" w:hAnsi="Book Antiqua"/>
          <w:b/>
          <w:sz w:val="20"/>
          <w:szCs w:val="20"/>
        </w:rPr>
        <w:t>La condition des femmes en Europe :</w:t>
      </w:r>
      <w:r w:rsidR="00F731A3">
        <w:rPr>
          <w:rFonts w:ascii="Book Antiqua" w:hAnsi="Book Antiqua"/>
          <w:b/>
          <w:sz w:val="20"/>
          <w:szCs w:val="20"/>
        </w:rPr>
        <w:t xml:space="preserve"> Une œuvre féministe</w:t>
      </w:r>
    </w:p>
    <w:p w:rsidR="00F4119F" w:rsidRDefault="00F4119F" w:rsidP="00F4119F">
      <w:pPr>
        <w:pStyle w:val="Sansinterligne"/>
        <w:rPr>
          <w:rFonts w:ascii="Book Antiqua" w:hAnsi="Book Antiqua"/>
          <w:sz w:val="20"/>
          <w:szCs w:val="20"/>
        </w:rPr>
      </w:pPr>
    </w:p>
    <w:p w:rsidR="00F4119F" w:rsidRPr="00F4119F" w:rsidRDefault="00F731A3" w:rsidP="00F731A3">
      <w:pPr>
        <w:pStyle w:val="Sansinterligne"/>
        <w:numPr>
          <w:ilvl w:val="0"/>
          <w:numId w:val="1"/>
        </w:numPr>
        <w:rPr>
          <w:rFonts w:ascii="Book Antiqua" w:hAnsi="Book Antiqua"/>
          <w:sz w:val="20"/>
          <w:szCs w:val="20"/>
        </w:rPr>
      </w:pPr>
      <w:r>
        <w:rPr>
          <w:rFonts w:ascii="Book Antiqua" w:hAnsi="Book Antiqua"/>
          <w:sz w:val="20"/>
          <w:szCs w:val="20"/>
        </w:rPr>
        <w:t>Roxane est le début de la lutte, de la conquête sur les hommes. Elle n’a pas bougé d’Ispahan et est d’autant plus libre.</w:t>
      </w:r>
      <w:r w:rsidR="00470180">
        <w:rPr>
          <w:rFonts w:ascii="Book Antiqua" w:hAnsi="Book Antiqua"/>
          <w:sz w:val="20"/>
          <w:szCs w:val="20"/>
        </w:rPr>
        <w:t xml:space="preserve"> Voir étude de la lettre et le sujet sur le sérail.</w:t>
      </w:r>
    </w:p>
    <w:sectPr w:rsidR="00F4119F" w:rsidRPr="00F4119F" w:rsidSect="007B15F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735" w:rsidRDefault="00742735" w:rsidP="005D5F43">
      <w:pPr>
        <w:spacing w:after="0" w:line="240" w:lineRule="auto"/>
      </w:pPr>
      <w:r>
        <w:separator/>
      </w:r>
    </w:p>
  </w:endnote>
  <w:endnote w:type="continuationSeparator" w:id="0">
    <w:p w:rsidR="00742735" w:rsidRDefault="00742735" w:rsidP="005D5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735" w:rsidRDefault="00742735" w:rsidP="005D5F43">
      <w:pPr>
        <w:spacing w:after="0" w:line="240" w:lineRule="auto"/>
      </w:pPr>
      <w:r>
        <w:separator/>
      </w:r>
    </w:p>
  </w:footnote>
  <w:footnote w:type="continuationSeparator" w:id="0">
    <w:p w:rsidR="00742735" w:rsidRDefault="00742735" w:rsidP="005D5F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329A0"/>
    <w:multiLevelType w:val="hybridMultilevel"/>
    <w:tmpl w:val="64A20C18"/>
    <w:lvl w:ilvl="0" w:tplc="9214927E">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32A1074E"/>
    <w:multiLevelType w:val="hybridMultilevel"/>
    <w:tmpl w:val="7F625DDC"/>
    <w:lvl w:ilvl="0" w:tplc="8A36BC32">
      <w:start w:val="1"/>
      <w:numFmt w:val="upperLetter"/>
      <w:lvlText w:val="%1."/>
      <w:lvlJc w:val="left"/>
      <w:pPr>
        <w:ind w:left="720" w:hanging="360"/>
      </w:pPr>
      <w:rPr>
        <w:rFonts w:ascii="Book Antiqua" w:hAnsi="Book Antiqua"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55D5E72"/>
    <w:multiLevelType w:val="hybridMultilevel"/>
    <w:tmpl w:val="2B48E6EE"/>
    <w:lvl w:ilvl="0" w:tplc="064ABA9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1506"/>
  </w:hdrShapeDefaults>
  <w:footnotePr>
    <w:footnote w:id="-1"/>
    <w:footnote w:id="0"/>
  </w:footnotePr>
  <w:endnotePr>
    <w:endnote w:id="-1"/>
    <w:endnote w:id="0"/>
  </w:endnotePr>
  <w:compat/>
  <w:rsids>
    <w:rsidRoot w:val="001D7928"/>
    <w:rsid w:val="00007655"/>
    <w:rsid w:val="00024FB6"/>
    <w:rsid w:val="0004630F"/>
    <w:rsid w:val="00090FEA"/>
    <w:rsid w:val="000C74F8"/>
    <w:rsid w:val="000F7990"/>
    <w:rsid w:val="00132612"/>
    <w:rsid w:val="00145ABE"/>
    <w:rsid w:val="001C74E1"/>
    <w:rsid w:val="001D0F8E"/>
    <w:rsid w:val="001D7928"/>
    <w:rsid w:val="001E5B51"/>
    <w:rsid w:val="00200A60"/>
    <w:rsid w:val="00222267"/>
    <w:rsid w:val="002235C8"/>
    <w:rsid w:val="002D0C6A"/>
    <w:rsid w:val="002D3592"/>
    <w:rsid w:val="002F562B"/>
    <w:rsid w:val="0034026F"/>
    <w:rsid w:val="00363622"/>
    <w:rsid w:val="003A110B"/>
    <w:rsid w:val="003C0F4B"/>
    <w:rsid w:val="00431CD1"/>
    <w:rsid w:val="00470180"/>
    <w:rsid w:val="004B08FE"/>
    <w:rsid w:val="004B4EDE"/>
    <w:rsid w:val="004D027F"/>
    <w:rsid w:val="005165B1"/>
    <w:rsid w:val="005A2751"/>
    <w:rsid w:val="005D5F43"/>
    <w:rsid w:val="006120B6"/>
    <w:rsid w:val="00652370"/>
    <w:rsid w:val="006B02F5"/>
    <w:rsid w:val="006C3C80"/>
    <w:rsid w:val="00742735"/>
    <w:rsid w:val="007B15F4"/>
    <w:rsid w:val="007D4A5E"/>
    <w:rsid w:val="00820457"/>
    <w:rsid w:val="008413FA"/>
    <w:rsid w:val="008C645E"/>
    <w:rsid w:val="009058CC"/>
    <w:rsid w:val="009069D1"/>
    <w:rsid w:val="00914424"/>
    <w:rsid w:val="00A11CD4"/>
    <w:rsid w:val="00A4109E"/>
    <w:rsid w:val="00A43102"/>
    <w:rsid w:val="00A630E8"/>
    <w:rsid w:val="00A80BC2"/>
    <w:rsid w:val="00AD2828"/>
    <w:rsid w:val="00B00FF3"/>
    <w:rsid w:val="00B0500D"/>
    <w:rsid w:val="00B1098F"/>
    <w:rsid w:val="00B13517"/>
    <w:rsid w:val="00B23B7B"/>
    <w:rsid w:val="00B2647B"/>
    <w:rsid w:val="00B5354A"/>
    <w:rsid w:val="00B57B8B"/>
    <w:rsid w:val="00C27D18"/>
    <w:rsid w:val="00C547B0"/>
    <w:rsid w:val="00C60EB6"/>
    <w:rsid w:val="00C67D17"/>
    <w:rsid w:val="00CB798B"/>
    <w:rsid w:val="00CC08B0"/>
    <w:rsid w:val="00D43EAD"/>
    <w:rsid w:val="00D50149"/>
    <w:rsid w:val="00D6464A"/>
    <w:rsid w:val="00DB5BFD"/>
    <w:rsid w:val="00E03096"/>
    <w:rsid w:val="00E51CF1"/>
    <w:rsid w:val="00E530D0"/>
    <w:rsid w:val="00EB1CF2"/>
    <w:rsid w:val="00EB2AC7"/>
    <w:rsid w:val="00EB3178"/>
    <w:rsid w:val="00F374FA"/>
    <w:rsid w:val="00F4119F"/>
    <w:rsid w:val="00F6131F"/>
    <w:rsid w:val="00F62276"/>
    <w:rsid w:val="00F731A3"/>
    <w:rsid w:val="00F91D72"/>
    <w:rsid w:val="00F92BD0"/>
    <w:rsid w:val="00FA4B0D"/>
    <w:rsid w:val="00FE5D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F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7928"/>
    <w:pPr>
      <w:ind w:left="720"/>
      <w:contextualSpacing/>
    </w:pPr>
  </w:style>
  <w:style w:type="paragraph" w:styleId="En-tte">
    <w:name w:val="header"/>
    <w:basedOn w:val="Normal"/>
    <w:link w:val="En-tteCar"/>
    <w:uiPriority w:val="99"/>
    <w:semiHidden/>
    <w:unhideWhenUsed/>
    <w:rsid w:val="005D5F4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D5F43"/>
  </w:style>
  <w:style w:type="paragraph" w:styleId="Pieddepage">
    <w:name w:val="footer"/>
    <w:basedOn w:val="Normal"/>
    <w:link w:val="PieddepageCar"/>
    <w:uiPriority w:val="99"/>
    <w:semiHidden/>
    <w:unhideWhenUsed/>
    <w:rsid w:val="005D5F4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D5F43"/>
  </w:style>
  <w:style w:type="paragraph" w:styleId="Sansinterligne">
    <w:name w:val="No Spacing"/>
    <w:uiPriority w:val="1"/>
    <w:qFormat/>
    <w:rsid w:val="00B1351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4917</Words>
  <Characters>27044</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2</cp:revision>
  <dcterms:created xsi:type="dcterms:W3CDTF">2014-04-09T17:26:00Z</dcterms:created>
  <dcterms:modified xsi:type="dcterms:W3CDTF">2014-04-09T17:26:00Z</dcterms:modified>
</cp:coreProperties>
</file>